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452AF" w14:textId="46D96508" w:rsidR="00D029CC" w:rsidRPr="00595F34" w:rsidRDefault="00755B7E">
      <w:pPr>
        <w:rPr>
          <w:lang w:val="fr-BE"/>
        </w:rPr>
      </w:pPr>
      <w:r>
        <w:rPr>
          <w:noProof/>
          <w:lang w:val="fr-BE" w:eastAsia="fr-BE"/>
        </w:rPr>
        <w:drawing>
          <wp:anchor distT="0" distB="0" distL="114300" distR="114300" simplePos="0" relativeHeight="251661312" behindDoc="0" locked="0" layoutInCell="1" allowOverlap="1" wp14:anchorId="1D05B7FA" wp14:editId="00CBD56D">
            <wp:simplePos x="0" y="0"/>
            <wp:positionH relativeFrom="column">
              <wp:posOffset>-685800</wp:posOffset>
            </wp:positionH>
            <wp:positionV relativeFrom="paragraph">
              <wp:posOffset>-464185</wp:posOffset>
            </wp:positionV>
            <wp:extent cx="2049780" cy="1257300"/>
            <wp:effectExtent l="0" t="0" r="7620" b="1270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978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4CE47" w14:textId="77777777" w:rsidR="00405366" w:rsidRPr="00595F34" w:rsidRDefault="00405366">
      <w:pPr>
        <w:rPr>
          <w:lang w:val="fr-BE"/>
        </w:rPr>
      </w:pPr>
    </w:p>
    <w:p w14:paraId="5EBA574D" w14:textId="77777777" w:rsidR="00405366" w:rsidRDefault="00405366" w:rsidP="00405366">
      <w:pPr>
        <w:jc w:val="right"/>
        <w:rPr>
          <w:b/>
          <w:sz w:val="28"/>
          <w:szCs w:val="28"/>
          <w:u w:val="single"/>
        </w:rPr>
      </w:pPr>
      <w:r w:rsidRPr="00595F34">
        <w:rPr>
          <w:b/>
          <w:sz w:val="28"/>
          <w:szCs w:val="28"/>
          <w:u w:val="single"/>
        </w:rPr>
        <w:t>PRESS RELEASE</w:t>
      </w:r>
    </w:p>
    <w:p w14:paraId="2DB41930" w14:textId="01872D99" w:rsidR="00583B16" w:rsidRPr="00A37394" w:rsidRDefault="00A37394" w:rsidP="00A37394">
      <w:pPr>
        <w:jc w:val="right"/>
        <w:rPr>
          <w:b/>
          <w:color w:val="FF0000"/>
          <w:sz w:val="28"/>
          <w:szCs w:val="28"/>
        </w:rPr>
      </w:pPr>
      <w:r w:rsidRPr="00A37394">
        <w:rPr>
          <w:b/>
          <w:color w:val="FF0000"/>
          <w:sz w:val="28"/>
          <w:szCs w:val="28"/>
        </w:rPr>
        <w:t>EMBARGO</w:t>
      </w:r>
    </w:p>
    <w:p w14:paraId="713715B5" w14:textId="69FBBBA6" w:rsidR="009B3BB8" w:rsidRPr="00595F34" w:rsidRDefault="009B3BB8" w:rsidP="009B3BB8">
      <w:pPr>
        <w:jc w:val="center"/>
        <w:rPr>
          <w:b/>
          <w:color w:val="548DD4" w:themeColor="text2" w:themeTint="99"/>
          <w:sz w:val="28"/>
          <w:szCs w:val="28"/>
        </w:rPr>
      </w:pPr>
      <w:r w:rsidRPr="00595F34">
        <w:rPr>
          <w:b/>
          <w:color w:val="548DD4" w:themeColor="text2" w:themeTint="99"/>
          <w:sz w:val="28"/>
          <w:szCs w:val="28"/>
        </w:rPr>
        <w:t xml:space="preserve">Kidney </w:t>
      </w:r>
      <w:r w:rsidR="00755B7E">
        <w:rPr>
          <w:b/>
          <w:color w:val="548DD4" w:themeColor="text2" w:themeTint="99"/>
          <w:sz w:val="28"/>
          <w:szCs w:val="28"/>
        </w:rPr>
        <w:t>Health for All</w:t>
      </w:r>
    </w:p>
    <w:p w14:paraId="6948C7B3" w14:textId="4029DD59" w:rsidR="00405366" w:rsidRPr="00595F34" w:rsidRDefault="00F949F0" w:rsidP="00CB06D2">
      <w:pPr>
        <w:jc w:val="center"/>
        <w:rPr>
          <w:b/>
          <w:color w:val="548DD4" w:themeColor="text2" w:themeTint="99"/>
          <w:sz w:val="24"/>
          <w:szCs w:val="24"/>
        </w:rPr>
      </w:pPr>
      <w:r>
        <w:rPr>
          <w:b/>
          <w:color w:val="548DD4" w:themeColor="text2" w:themeTint="99"/>
          <w:sz w:val="24"/>
          <w:szCs w:val="24"/>
        </w:rPr>
        <w:t>10</w:t>
      </w:r>
      <w:r w:rsidR="006E3179" w:rsidRPr="006E3179">
        <w:rPr>
          <w:b/>
          <w:color w:val="548DD4" w:themeColor="text2" w:themeTint="99"/>
          <w:sz w:val="24"/>
          <w:szCs w:val="24"/>
          <w:vertAlign w:val="superscript"/>
        </w:rPr>
        <w:t>th</w:t>
      </w:r>
      <w:r w:rsidR="006E3179">
        <w:rPr>
          <w:b/>
          <w:color w:val="548DD4" w:themeColor="text2" w:themeTint="99"/>
          <w:sz w:val="24"/>
          <w:szCs w:val="24"/>
        </w:rPr>
        <w:t xml:space="preserve"> Anniversary</w:t>
      </w:r>
      <w:r>
        <w:rPr>
          <w:b/>
          <w:color w:val="548DD4" w:themeColor="text2" w:themeTint="99"/>
          <w:sz w:val="24"/>
          <w:szCs w:val="24"/>
        </w:rPr>
        <w:t xml:space="preserve"> of</w:t>
      </w:r>
      <w:r w:rsidR="00C47815">
        <w:rPr>
          <w:b/>
          <w:color w:val="548DD4" w:themeColor="text2" w:themeTint="99"/>
          <w:sz w:val="24"/>
          <w:szCs w:val="24"/>
        </w:rPr>
        <w:t xml:space="preserve"> World Kidney Day</w:t>
      </w:r>
      <w:r w:rsidR="00405366" w:rsidRPr="00595F34">
        <w:rPr>
          <w:b/>
          <w:color w:val="548DD4" w:themeColor="text2" w:themeTint="99"/>
          <w:sz w:val="24"/>
          <w:szCs w:val="24"/>
        </w:rPr>
        <w:t xml:space="preserve"> </w:t>
      </w:r>
      <w:r>
        <w:rPr>
          <w:b/>
          <w:color w:val="548DD4" w:themeColor="text2" w:themeTint="99"/>
          <w:sz w:val="24"/>
          <w:szCs w:val="24"/>
        </w:rPr>
        <w:t xml:space="preserve">– Celebrate by </w:t>
      </w:r>
      <w:r w:rsidR="00872882">
        <w:rPr>
          <w:b/>
          <w:color w:val="548DD4" w:themeColor="text2" w:themeTint="99"/>
          <w:sz w:val="24"/>
          <w:szCs w:val="24"/>
        </w:rPr>
        <w:t>giving</w:t>
      </w:r>
      <w:r w:rsidR="00755B7E">
        <w:rPr>
          <w:b/>
          <w:color w:val="548DD4" w:themeColor="text2" w:themeTint="99"/>
          <w:sz w:val="24"/>
          <w:szCs w:val="24"/>
        </w:rPr>
        <w:t xml:space="preserve"> </w:t>
      </w:r>
      <w:r w:rsidR="00405366" w:rsidRPr="00595F34">
        <w:rPr>
          <w:b/>
          <w:color w:val="548DD4" w:themeColor="text2" w:themeTint="99"/>
          <w:sz w:val="24"/>
          <w:szCs w:val="24"/>
        </w:rPr>
        <w:t>a glass of water!</w:t>
      </w:r>
    </w:p>
    <w:p w14:paraId="5427A32F" w14:textId="32E89B62" w:rsidR="0065540A" w:rsidRDefault="001B3F1F" w:rsidP="0065540A">
      <w:pPr>
        <w:widowControl w:val="0"/>
        <w:autoSpaceDE w:val="0"/>
        <w:autoSpaceDN w:val="0"/>
        <w:adjustRightInd w:val="0"/>
        <w:spacing w:after="0" w:line="240" w:lineRule="auto"/>
        <w:rPr>
          <w:rStyle w:val="A5"/>
          <w:rFonts w:cs="Helvetica Neue"/>
          <w:color w:val="221E1F"/>
          <w:sz w:val="22"/>
          <w:szCs w:val="22"/>
        </w:rPr>
      </w:pPr>
      <w:r>
        <w:rPr>
          <w:rStyle w:val="A5"/>
          <w:rFonts w:cs="Helvetica Neue"/>
          <w:i/>
          <w:color w:val="221E1F"/>
          <w:sz w:val="22"/>
          <w:szCs w:val="22"/>
        </w:rPr>
        <w:t>Brussels,</w:t>
      </w:r>
      <w:r w:rsidR="00405366" w:rsidRPr="00595F34">
        <w:rPr>
          <w:rStyle w:val="A5"/>
          <w:rFonts w:cs="Helvetica Neue"/>
          <w:i/>
          <w:color w:val="221E1F"/>
          <w:sz w:val="22"/>
          <w:szCs w:val="22"/>
        </w:rPr>
        <w:t xml:space="preserve"> </w:t>
      </w:r>
      <w:r w:rsidR="00552A26">
        <w:rPr>
          <w:rStyle w:val="A5"/>
          <w:rFonts w:cs="Helvetica Neue"/>
          <w:i/>
          <w:color w:val="221E1F"/>
          <w:sz w:val="22"/>
          <w:szCs w:val="22"/>
        </w:rPr>
        <w:t>March 12, 2015</w:t>
      </w:r>
      <w:r w:rsidR="00405366" w:rsidRPr="00595F34">
        <w:rPr>
          <w:rStyle w:val="A5"/>
          <w:rFonts w:cs="Helvetica Neue"/>
          <w:color w:val="221E1F"/>
          <w:sz w:val="22"/>
          <w:szCs w:val="22"/>
        </w:rPr>
        <w:t xml:space="preserve"> –</w:t>
      </w:r>
      <w:r w:rsidR="00716EBD" w:rsidRPr="00595F34">
        <w:rPr>
          <w:rStyle w:val="A5"/>
          <w:rFonts w:cs="Helvetica Neue"/>
          <w:color w:val="221E1F"/>
          <w:sz w:val="22"/>
          <w:szCs w:val="22"/>
        </w:rPr>
        <w:t xml:space="preserve"> </w:t>
      </w:r>
      <w:r w:rsidR="007A33CE">
        <w:rPr>
          <w:rStyle w:val="A5"/>
          <w:rFonts w:cs="Helvetica Neue"/>
          <w:b/>
          <w:color w:val="221E1F"/>
          <w:sz w:val="22"/>
          <w:szCs w:val="22"/>
        </w:rPr>
        <w:t>On Thursday March 12</w:t>
      </w:r>
      <w:r w:rsidR="007A33CE" w:rsidRPr="007A33CE">
        <w:rPr>
          <w:rStyle w:val="A5"/>
          <w:rFonts w:cs="Helvetica Neue"/>
          <w:b/>
          <w:color w:val="221E1F"/>
          <w:sz w:val="22"/>
          <w:szCs w:val="22"/>
          <w:vertAlign w:val="superscript"/>
        </w:rPr>
        <w:t>th</w:t>
      </w:r>
      <w:r w:rsidR="007A33CE">
        <w:rPr>
          <w:rStyle w:val="A5"/>
          <w:rFonts w:cs="Helvetica Neue"/>
          <w:b/>
          <w:color w:val="221E1F"/>
          <w:sz w:val="22"/>
          <w:szCs w:val="22"/>
        </w:rPr>
        <w:t xml:space="preserve"> </w:t>
      </w:r>
      <w:r w:rsidR="00A37394" w:rsidRPr="00CB11F1">
        <w:rPr>
          <w:rStyle w:val="A5"/>
          <w:rFonts w:cs="Helvetica Neue"/>
          <w:b/>
          <w:color w:val="221E1F"/>
          <w:sz w:val="22"/>
          <w:szCs w:val="22"/>
        </w:rPr>
        <w:t>we are celebrating the 10</w:t>
      </w:r>
      <w:r w:rsidR="00A37394" w:rsidRPr="00CB11F1">
        <w:rPr>
          <w:rStyle w:val="A5"/>
          <w:rFonts w:cs="Helvetica Neue"/>
          <w:b/>
          <w:color w:val="221E1F"/>
          <w:sz w:val="22"/>
          <w:szCs w:val="22"/>
          <w:vertAlign w:val="superscript"/>
        </w:rPr>
        <w:t>th</w:t>
      </w:r>
      <w:r w:rsidR="00A37394" w:rsidRPr="00CB11F1">
        <w:rPr>
          <w:rStyle w:val="A5"/>
          <w:rFonts w:cs="Helvetica Neue"/>
          <w:b/>
          <w:color w:val="221E1F"/>
          <w:sz w:val="22"/>
          <w:szCs w:val="22"/>
        </w:rPr>
        <w:t xml:space="preserve"> Anniversary of World Kidney Day</w:t>
      </w:r>
      <w:r w:rsidR="001F1159">
        <w:rPr>
          <w:rStyle w:val="A5"/>
          <w:rFonts w:cs="Helvetica Neue"/>
          <w:b/>
          <w:color w:val="221E1F"/>
          <w:sz w:val="22"/>
          <w:szCs w:val="22"/>
        </w:rPr>
        <w:t xml:space="preserve"> (WKD)</w:t>
      </w:r>
      <w:r w:rsidR="00A37394" w:rsidRPr="00CB11F1">
        <w:rPr>
          <w:rStyle w:val="A5"/>
          <w:rFonts w:cs="Helvetica Neue"/>
          <w:b/>
          <w:color w:val="221E1F"/>
          <w:sz w:val="22"/>
          <w:szCs w:val="22"/>
        </w:rPr>
        <w:t xml:space="preserve">, </w:t>
      </w:r>
      <w:r w:rsidR="000C0B67" w:rsidRPr="000C0B67">
        <w:rPr>
          <w:rStyle w:val="A5"/>
          <w:rFonts w:cs="Helvetica Neue"/>
          <w:b/>
          <w:color w:val="221E1F"/>
          <w:sz w:val="22"/>
          <w:szCs w:val="22"/>
        </w:rPr>
        <w:t>the most widely celebrated event focused on kidney health across the globe</w:t>
      </w:r>
      <w:r w:rsidR="001F1159">
        <w:rPr>
          <w:rStyle w:val="A5"/>
          <w:rFonts w:cs="Helvetica Neue"/>
          <w:b/>
          <w:color w:val="221E1F"/>
          <w:sz w:val="22"/>
          <w:szCs w:val="22"/>
        </w:rPr>
        <w:t>. WKD is</w:t>
      </w:r>
      <w:r w:rsidR="00A37394" w:rsidRPr="00CB11F1">
        <w:rPr>
          <w:rStyle w:val="A5"/>
          <w:rFonts w:cs="Helvetica Neue"/>
          <w:b/>
          <w:color w:val="221E1F"/>
          <w:sz w:val="22"/>
          <w:szCs w:val="22"/>
        </w:rPr>
        <w:t xml:space="preserve"> jointly organized by the International Society of Nephrology (ISN) and the International Federation of Kidney Foundations (IFKF).</w:t>
      </w:r>
      <w:r w:rsidR="00CB11F1" w:rsidRPr="00CB11F1">
        <w:rPr>
          <w:rStyle w:val="A5"/>
          <w:rFonts w:cs="Helvetica Neue"/>
          <w:color w:val="221E1F"/>
          <w:sz w:val="22"/>
          <w:szCs w:val="22"/>
        </w:rPr>
        <w:t xml:space="preserve"> </w:t>
      </w:r>
      <w:r w:rsidR="0079566A">
        <w:rPr>
          <w:rStyle w:val="A5"/>
          <w:rFonts w:cs="Helvetica Neue"/>
          <w:color w:val="221E1F"/>
          <w:sz w:val="22"/>
          <w:szCs w:val="22"/>
        </w:rPr>
        <w:t xml:space="preserve"> </w:t>
      </w:r>
      <w:r w:rsidR="0079566A" w:rsidRPr="0065540A">
        <w:rPr>
          <w:rStyle w:val="A5"/>
          <w:rFonts w:cs="Helvetica Neue"/>
          <w:b/>
          <w:color w:val="221E1F"/>
          <w:sz w:val="22"/>
          <w:szCs w:val="22"/>
        </w:rPr>
        <w:t>This year’s theme “Kidney Health for All”</w:t>
      </w:r>
      <w:r w:rsidR="0065540A" w:rsidRPr="0065540A">
        <w:rPr>
          <w:rStyle w:val="A5"/>
          <w:rFonts w:cs="Helvetica Neue"/>
          <w:b/>
          <w:color w:val="221E1F"/>
          <w:sz w:val="22"/>
          <w:szCs w:val="22"/>
        </w:rPr>
        <w:t xml:space="preserve"> reminds us that not all of us are equal with regards to </w:t>
      </w:r>
      <w:r w:rsidR="001F1159">
        <w:rPr>
          <w:rStyle w:val="A5"/>
          <w:rFonts w:cs="Helvetica Neue"/>
          <w:b/>
          <w:color w:val="221E1F"/>
          <w:sz w:val="22"/>
          <w:szCs w:val="22"/>
        </w:rPr>
        <w:t xml:space="preserve">risk for </w:t>
      </w:r>
      <w:r w:rsidR="0065540A" w:rsidRPr="0065540A">
        <w:rPr>
          <w:rStyle w:val="A5"/>
          <w:rFonts w:cs="Helvetica Neue"/>
          <w:b/>
          <w:color w:val="221E1F"/>
          <w:sz w:val="22"/>
          <w:szCs w:val="22"/>
        </w:rPr>
        <w:t>kidney disease and access to treatment.</w:t>
      </w:r>
    </w:p>
    <w:p w14:paraId="66551E59" w14:textId="77777777" w:rsidR="00C475E3" w:rsidRDefault="00C475E3" w:rsidP="0065540A">
      <w:pPr>
        <w:widowControl w:val="0"/>
        <w:autoSpaceDE w:val="0"/>
        <w:autoSpaceDN w:val="0"/>
        <w:adjustRightInd w:val="0"/>
        <w:spacing w:after="0" w:line="240" w:lineRule="auto"/>
        <w:rPr>
          <w:rStyle w:val="A5"/>
          <w:rFonts w:cs="Helvetica Neue"/>
          <w:color w:val="221E1F"/>
          <w:sz w:val="22"/>
          <w:szCs w:val="22"/>
        </w:rPr>
      </w:pPr>
    </w:p>
    <w:p w14:paraId="7DAC758C" w14:textId="002636D2" w:rsidR="00C475E3" w:rsidRDefault="00C475E3" w:rsidP="00C475E3">
      <w:pPr>
        <w:pStyle w:val="Pa0"/>
        <w:jc w:val="both"/>
        <w:rPr>
          <w:rStyle w:val="A5"/>
          <w:rFonts w:asciiTheme="minorHAnsi" w:hAnsiTheme="minorHAnsi" w:cs="Helvetica Neue"/>
          <w:color w:val="221E1F"/>
          <w:sz w:val="22"/>
          <w:szCs w:val="22"/>
        </w:rPr>
      </w:pPr>
      <w:r>
        <w:rPr>
          <w:rStyle w:val="A5"/>
          <w:rFonts w:asciiTheme="minorHAnsi" w:hAnsiTheme="minorHAnsi" w:cs="Helvetica Neue"/>
          <w:color w:val="221E1F"/>
          <w:sz w:val="22"/>
          <w:szCs w:val="22"/>
        </w:rPr>
        <w:t>With 10% of the population worldwide</w:t>
      </w:r>
      <w:r w:rsidRPr="00595F34">
        <w:rPr>
          <w:rStyle w:val="A5"/>
          <w:rFonts w:asciiTheme="minorHAnsi" w:hAnsiTheme="minorHAnsi" w:cs="Helvetica Neue"/>
          <w:color w:val="221E1F"/>
          <w:sz w:val="22"/>
          <w:szCs w:val="22"/>
        </w:rPr>
        <w:t xml:space="preserve"> </w:t>
      </w:r>
      <w:r>
        <w:rPr>
          <w:rStyle w:val="A5"/>
          <w:rFonts w:asciiTheme="minorHAnsi" w:hAnsiTheme="minorHAnsi" w:cs="Helvetica Neue"/>
          <w:color w:val="221E1F"/>
          <w:sz w:val="22"/>
          <w:szCs w:val="22"/>
        </w:rPr>
        <w:t>having</w:t>
      </w:r>
      <w:r w:rsidRPr="00595F34">
        <w:rPr>
          <w:rStyle w:val="A5"/>
          <w:rFonts w:asciiTheme="minorHAnsi" w:hAnsiTheme="minorHAnsi" w:cs="Helvetica Neue"/>
          <w:color w:val="221E1F"/>
          <w:sz w:val="22"/>
          <w:szCs w:val="22"/>
        </w:rPr>
        <w:t xml:space="preserve"> some form of kidney damage</w:t>
      </w:r>
      <w:r>
        <w:rPr>
          <w:rStyle w:val="A5"/>
          <w:rFonts w:asciiTheme="minorHAnsi" w:hAnsiTheme="minorHAnsi" w:cs="Helvetica Neue"/>
          <w:color w:val="221E1F"/>
          <w:sz w:val="22"/>
          <w:szCs w:val="22"/>
        </w:rPr>
        <w:t xml:space="preserve">, there is a long road ahead </w:t>
      </w:r>
      <w:r w:rsidRPr="00595F34">
        <w:rPr>
          <w:rStyle w:val="A5"/>
          <w:rFonts w:asciiTheme="minorHAnsi" w:hAnsiTheme="minorHAnsi" w:cs="Helvetica Neue"/>
          <w:color w:val="221E1F"/>
          <w:sz w:val="22"/>
          <w:szCs w:val="22"/>
        </w:rPr>
        <w:t xml:space="preserve">to raise awareness about the dangers of kidney disease. Chronic Kidney Disease (CKD), </w:t>
      </w:r>
      <w:r w:rsidR="001F1159">
        <w:rPr>
          <w:rStyle w:val="A5"/>
          <w:rFonts w:asciiTheme="minorHAnsi" w:hAnsiTheme="minorHAnsi" w:cs="Helvetica Neue"/>
          <w:color w:val="221E1F"/>
          <w:sz w:val="22"/>
          <w:szCs w:val="22"/>
        </w:rPr>
        <w:t xml:space="preserve">which is </w:t>
      </w:r>
      <w:r w:rsidRPr="00595F34">
        <w:rPr>
          <w:rStyle w:val="A5"/>
          <w:rFonts w:asciiTheme="minorHAnsi" w:hAnsiTheme="minorHAnsi" w:cs="Helvetica Neue"/>
          <w:color w:val="221E1F"/>
          <w:sz w:val="22"/>
          <w:szCs w:val="22"/>
        </w:rPr>
        <w:t xml:space="preserve">predicted to increase by 17% over the next decade, is now recognized </w:t>
      </w:r>
      <w:r w:rsidR="001F1159">
        <w:rPr>
          <w:rStyle w:val="A5"/>
          <w:rFonts w:asciiTheme="minorHAnsi" w:hAnsiTheme="minorHAnsi" w:cs="Helvetica Neue"/>
          <w:color w:val="221E1F"/>
          <w:sz w:val="22"/>
          <w:szCs w:val="22"/>
        </w:rPr>
        <w:t xml:space="preserve">by WHO and other organizations </w:t>
      </w:r>
      <w:r w:rsidRPr="00595F34">
        <w:rPr>
          <w:rStyle w:val="A5"/>
          <w:rFonts w:asciiTheme="minorHAnsi" w:hAnsiTheme="minorHAnsi" w:cs="Helvetica Neue"/>
          <w:color w:val="221E1F"/>
          <w:sz w:val="22"/>
          <w:szCs w:val="22"/>
        </w:rPr>
        <w:t xml:space="preserve">as </w:t>
      </w:r>
      <w:r w:rsidR="001F1159">
        <w:rPr>
          <w:rStyle w:val="A5"/>
          <w:rFonts w:asciiTheme="minorHAnsi" w:hAnsiTheme="minorHAnsi" w:cs="Helvetica Neue"/>
          <w:color w:val="221E1F"/>
          <w:sz w:val="22"/>
          <w:szCs w:val="22"/>
        </w:rPr>
        <w:t xml:space="preserve">a </w:t>
      </w:r>
      <w:r w:rsidRPr="00595F34">
        <w:rPr>
          <w:rStyle w:val="A5"/>
          <w:rFonts w:asciiTheme="minorHAnsi" w:hAnsiTheme="minorHAnsi" w:cs="Helvetica Neue"/>
          <w:color w:val="221E1F"/>
          <w:sz w:val="22"/>
          <w:szCs w:val="22"/>
        </w:rPr>
        <w:t>global public health issue.</w:t>
      </w:r>
    </w:p>
    <w:p w14:paraId="23DAFB46" w14:textId="16637257" w:rsidR="002913E4" w:rsidRDefault="001B3F1F" w:rsidP="002913E4">
      <w:pPr>
        <w:pStyle w:val="Pa0"/>
        <w:jc w:val="both"/>
        <w:rPr>
          <w:rStyle w:val="A5"/>
          <w:rFonts w:asciiTheme="minorHAnsi" w:hAnsiTheme="minorHAnsi" w:cs="Helvetica Neue"/>
          <w:color w:val="221E1F"/>
          <w:sz w:val="22"/>
          <w:szCs w:val="22"/>
        </w:rPr>
      </w:pPr>
      <w:r>
        <w:rPr>
          <w:rStyle w:val="A5"/>
          <w:rFonts w:asciiTheme="minorHAnsi" w:hAnsiTheme="minorHAnsi" w:cs="Helvetica Neue"/>
          <w:color w:val="221E1F"/>
          <w:sz w:val="22"/>
          <w:szCs w:val="22"/>
        </w:rPr>
        <w:br/>
      </w:r>
      <w:r w:rsidR="00C475E3" w:rsidRPr="00C475E3">
        <w:rPr>
          <w:rStyle w:val="A5"/>
          <w:rFonts w:asciiTheme="minorHAnsi" w:hAnsiTheme="minorHAnsi" w:cs="Helvetica Neue"/>
          <w:color w:val="221E1F"/>
          <w:sz w:val="22"/>
          <w:szCs w:val="22"/>
        </w:rPr>
        <w:t>Some communities in both higher and lower income countries are at greater risk than others because of their ethnic origin, socioeconomic status and/or where they live. This has major public health implications because of the extremely high costs of renal replacement therapy. African, American Indian, Hispanic, Asian or Aboriginal populations are known to suffer from higher rates of diabetes and high b</w:t>
      </w:r>
      <w:r w:rsidR="001F1159">
        <w:rPr>
          <w:rStyle w:val="A5"/>
          <w:rFonts w:asciiTheme="minorHAnsi" w:hAnsiTheme="minorHAnsi" w:cs="Helvetica Neue"/>
          <w:color w:val="221E1F"/>
          <w:sz w:val="22"/>
          <w:szCs w:val="22"/>
        </w:rPr>
        <w:t>lood pressure which are both</w:t>
      </w:r>
      <w:r w:rsidR="00C475E3" w:rsidRPr="00C475E3">
        <w:rPr>
          <w:rStyle w:val="A5"/>
          <w:rFonts w:asciiTheme="minorHAnsi" w:hAnsiTheme="minorHAnsi" w:cs="Helvetica Neue"/>
          <w:color w:val="221E1F"/>
          <w:sz w:val="22"/>
          <w:szCs w:val="22"/>
        </w:rPr>
        <w:t xml:space="preserve"> leading causes for Chronic Kidney Disease (CKD). These populations are therefore at higher risk of developing severe renal disease and ultimately kidney failure.</w:t>
      </w:r>
      <w:r w:rsidR="002913E4">
        <w:rPr>
          <w:rStyle w:val="A5"/>
          <w:rFonts w:asciiTheme="minorHAnsi" w:hAnsiTheme="minorHAnsi" w:cs="Helvetica Neue"/>
          <w:color w:val="221E1F"/>
          <w:sz w:val="22"/>
          <w:szCs w:val="22"/>
        </w:rPr>
        <w:t xml:space="preserve"> As an example, i</w:t>
      </w:r>
      <w:r w:rsidR="002913E4" w:rsidRPr="006C03CC">
        <w:rPr>
          <w:rStyle w:val="A5"/>
          <w:rFonts w:asciiTheme="minorHAnsi" w:hAnsiTheme="minorHAnsi" w:cs="Helvetica Neue"/>
          <w:color w:val="221E1F"/>
          <w:sz w:val="22"/>
          <w:szCs w:val="22"/>
        </w:rPr>
        <w:t xml:space="preserve">n the US, African Americans are 3 times more likely to experience kidney failure. Compared with Caucasians, African Americans have a much higher average blood pressure, develop hypertension earlier in life and have greater risks of complications such as </w:t>
      </w:r>
      <w:r w:rsidR="001F1159">
        <w:rPr>
          <w:rStyle w:val="A5"/>
          <w:rFonts w:asciiTheme="minorHAnsi" w:hAnsiTheme="minorHAnsi" w:cs="Helvetica Neue"/>
          <w:color w:val="221E1F"/>
          <w:sz w:val="22"/>
          <w:szCs w:val="22"/>
        </w:rPr>
        <w:t>CKD, stroke and heart disease.</w:t>
      </w:r>
    </w:p>
    <w:p w14:paraId="5C469168" w14:textId="113B1D2D" w:rsidR="00C475E3" w:rsidRPr="00C475E3" w:rsidRDefault="00C475E3" w:rsidP="00C475E3">
      <w:pPr>
        <w:pStyle w:val="Pa0"/>
        <w:jc w:val="both"/>
        <w:rPr>
          <w:rStyle w:val="A5"/>
          <w:rFonts w:asciiTheme="minorHAnsi" w:hAnsiTheme="minorHAnsi" w:cs="Helvetica Neue"/>
          <w:color w:val="221E1F"/>
          <w:sz w:val="22"/>
          <w:szCs w:val="22"/>
        </w:rPr>
      </w:pPr>
    </w:p>
    <w:p w14:paraId="04723807" w14:textId="26119A68" w:rsidR="00FA6737" w:rsidRDefault="00EB7F0D" w:rsidP="00CB11F1">
      <w:pPr>
        <w:pStyle w:val="Pa0"/>
        <w:jc w:val="both"/>
        <w:rPr>
          <w:rStyle w:val="A5"/>
          <w:rFonts w:asciiTheme="minorHAnsi" w:hAnsiTheme="minorHAnsi" w:cs="Helvetica Neue"/>
          <w:color w:val="221E1F"/>
          <w:sz w:val="22"/>
          <w:szCs w:val="22"/>
        </w:rPr>
      </w:pPr>
      <w:r w:rsidRPr="00C475E3">
        <w:rPr>
          <w:rStyle w:val="A5"/>
          <w:rFonts w:asciiTheme="minorHAnsi" w:hAnsiTheme="minorHAnsi" w:cs="Helvetica Neue"/>
          <w:color w:val="221E1F"/>
          <w:sz w:val="22"/>
          <w:szCs w:val="22"/>
        </w:rPr>
        <w:t>In addition, there are a</w:t>
      </w:r>
      <w:r w:rsidR="0065540A" w:rsidRPr="00C475E3">
        <w:rPr>
          <w:rStyle w:val="A5"/>
          <w:rFonts w:asciiTheme="minorHAnsi" w:hAnsiTheme="minorHAnsi" w:cs="Helvetica Neue"/>
          <w:color w:val="221E1F"/>
          <w:sz w:val="22"/>
          <w:szCs w:val="22"/>
        </w:rPr>
        <w:t xml:space="preserve"> number of key issues and challenges in tackling Chronic Kidney Di</w:t>
      </w:r>
      <w:r w:rsidR="002913E4">
        <w:rPr>
          <w:rStyle w:val="A5"/>
          <w:rFonts w:asciiTheme="minorHAnsi" w:hAnsiTheme="minorHAnsi" w:cs="Helvetica Neue"/>
          <w:color w:val="221E1F"/>
          <w:sz w:val="22"/>
          <w:szCs w:val="22"/>
        </w:rPr>
        <w:t>sease in vulnerable populations:</w:t>
      </w:r>
      <w:r w:rsidR="0065540A" w:rsidRPr="00C475E3">
        <w:rPr>
          <w:rStyle w:val="A5"/>
          <w:rFonts w:asciiTheme="minorHAnsi" w:hAnsiTheme="minorHAnsi" w:cs="Helvetica Neue"/>
          <w:color w:val="221E1F"/>
          <w:sz w:val="22"/>
          <w:szCs w:val="22"/>
        </w:rPr>
        <w:t xml:space="preserve"> poor water</w:t>
      </w:r>
      <w:r w:rsidR="00C475E3">
        <w:rPr>
          <w:rStyle w:val="A5"/>
          <w:rFonts w:asciiTheme="minorHAnsi" w:hAnsiTheme="minorHAnsi" w:cs="Helvetica Neue"/>
          <w:color w:val="221E1F"/>
          <w:sz w:val="22"/>
          <w:szCs w:val="22"/>
        </w:rPr>
        <w:t xml:space="preserve"> hygiene, lack of hydration, </w:t>
      </w:r>
      <w:r w:rsidR="0065540A" w:rsidRPr="00C475E3">
        <w:rPr>
          <w:rStyle w:val="A5"/>
          <w:rFonts w:asciiTheme="minorHAnsi" w:hAnsiTheme="minorHAnsi" w:cs="Helvetica Neue"/>
          <w:color w:val="221E1F"/>
          <w:sz w:val="22"/>
          <w:szCs w:val="22"/>
        </w:rPr>
        <w:t xml:space="preserve">unhealthy choice of </w:t>
      </w:r>
      <w:r w:rsidR="001F1159">
        <w:rPr>
          <w:rStyle w:val="A5"/>
          <w:rFonts w:asciiTheme="minorHAnsi" w:hAnsiTheme="minorHAnsi" w:cs="Helvetica Neue"/>
          <w:color w:val="221E1F"/>
          <w:sz w:val="22"/>
          <w:szCs w:val="22"/>
        </w:rPr>
        <w:t xml:space="preserve">food and </w:t>
      </w:r>
      <w:r w:rsidR="0065540A" w:rsidRPr="00C475E3">
        <w:rPr>
          <w:rStyle w:val="A5"/>
          <w:rFonts w:asciiTheme="minorHAnsi" w:hAnsiTheme="minorHAnsi" w:cs="Helvetica Neue"/>
          <w:color w:val="221E1F"/>
          <w:sz w:val="22"/>
          <w:szCs w:val="22"/>
        </w:rPr>
        <w:t>beverages</w:t>
      </w:r>
      <w:r w:rsidR="00C475E3">
        <w:rPr>
          <w:rStyle w:val="A5"/>
          <w:rFonts w:asciiTheme="minorHAnsi" w:hAnsiTheme="minorHAnsi" w:cs="Helvetica Neue"/>
          <w:color w:val="221E1F"/>
          <w:sz w:val="22"/>
          <w:szCs w:val="22"/>
        </w:rPr>
        <w:t>, l</w:t>
      </w:r>
      <w:r w:rsidR="00C475E3" w:rsidRPr="00C475E3">
        <w:rPr>
          <w:rStyle w:val="A5"/>
          <w:rFonts w:asciiTheme="minorHAnsi" w:hAnsiTheme="minorHAnsi" w:cs="Helvetica Neue"/>
          <w:color w:val="221E1F"/>
          <w:sz w:val="22"/>
          <w:szCs w:val="22"/>
        </w:rPr>
        <w:t>anguage barriers, education and literacy levels, low income, unemployment, lack of adequate health insurance, a</w:t>
      </w:r>
      <w:r w:rsidR="00C475E3">
        <w:rPr>
          <w:rStyle w:val="A5"/>
          <w:rFonts w:asciiTheme="minorHAnsi" w:hAnsiTheme="minorHAnsi" w:cs="Helvetica Neue"/>
          <w:color w:val="221E1F"/>
          <w:sz w:val="22"/>
          <w:szCs w:val="22"/>
        </w:rPr>
        <w:t>nd certain culture-specifi</w:t>
      </w:r>
      <w:r w:rsidR="00C475E3" w:rsidRPr="00C475E3">
        <w:rPr>
          <w:rStyle w:val="A5"/>
          <w:rFonts w:asciiTheme="minorHAnsi" w:hAnsiTheme="minorHAnsi" w:cs="Helvetica Neue"/>
          <w:color w:val="221E1F"/>
          <w:sz w:val="22"/>
          <w:szCs w:val="22"/>
        </w:rPr>
        <w:t>c health beliefs and practices</w:t>
      </w:r>
      <w:r w:rsidR="002913E4">
        <w:rPr>
          <w:rStyle w:val="A5"/>
          <w:rFonts w:asciiTheme="minorHAnsi" w:hAnsiTheme="minorHAnsi" w:cs="Helvetica Neue"/>
          <w:color w:val="221E1F"/>
          <w:sz w:val="22"/>
          <w:szCs w:val="22"/>
        </w:rPr>
        <w:t xml:space="preserve"> – just to name a few</w:t>
      </w:r>
      <w:r w:rsidR="00C475E3">
        <w:rPr>
          <w:rStyle w:val="A5"/>
          <w:rFonts w:asciiTheme="minorHAnsi" w:hAnsiTheme="minorHAnsi" w:cs="Helvetica Neue"/>
          <w:color w:val="221E1F"/>
          <w:sz w:val="22"/>
          <w:szCs w:val="22"/>
        </w:rPr>
        <w:t>.</w:t>
      </w:r>
    </w:p>
    <w:p w14:paraId="43547121" w14:textId="77777777" w:rsidR="00C61CC8" w:rsidRPr="00595F34" w:rsidRDefault="00C61CC8" w:rsidP="00C61CC8">
      <w:pPr>
        <w:pStyle w:val="PlainText"/>
        <w:rPr>
          <w:rFonts w:asciiTheme="minorHAnsi" w:hAnsiTheme="minorHAnsi"/>
          <w:szCs w:val="22"/>
        </w:rPr>
      </w:pPr>
    </w:p>
    <w:p w14:paraId="3510B345" w14:textId="0359DCCF" w:rsidR="006C03CC" w:rsidRDefault="00C61CC8" w:rsidP="006C03CC">
      <w:r w:rsidRPr="00595F34">
        <w:t xml:space="preserve">WKD Steering Committee </w:t>
      </w:r>
      <w:r w:rsidR="006537B4">
        <w:t>IFKF</w:t>
      </w:r>
      <w:r w:rsidR="00D33C52" w:rsidRPr="00595F34">
        <w:t xml:space="preserve"> </w:t>
      </w:r>
      <w:r w:rsidRPr="00595F34">
        <w:t>C</w:t>
      </w:r>
      <w:r w:rsidR="00CB06D2" w:rsidRPr="00595F34">
        <w:t>o-chair</w:t>
      </w:r>
      <w:r w:rsidR="00835636">
        <w:t xml:space="preserve">, Dr. </w:t>
      </w:r>
      <w:r w:rsidR="006537B4">
        <w:t xml:space="preserve">Guillermo Garcia </w:t>
      </w:r>
      <w:proofErr w:type="spellStart"/>
      <w:r w:rsidR="006537B4">
        <w:t>Garcia</w:t>
      </w:r>
      <w:proofErr w:type="spellEnd"/>
      <w:r w:rsidR="00237FA2">
        <w:t xml:space="preserve"> reminds </w:t>
      </w:r>
      <w:r w:rsidR="001F1159">
        <w:t xml:space="preserve">us </w:t>
      </w:r>
      <w:r w:rsidR="00237FA2">
        <w:t xml:space="preserve">how it is like to deal with kidney disease in a country poorly equipped to address this issue: </w:t>
      </w:r>
      <w:r w:rsidR="000C0B67">
        <w:t>“</w:t>
      </w:r>
      <w:r w:rsidR="00881186">
        <w:t>To have end</w:t>
      </w:r>
      <w:r w:rsidR="001F1159">
        <w:t xml:space="preserve">­stage renal disease in Mexico, for example, </w:t>
      </w:r>
      <w:r w:rsidR="006537B4" w:rsidRPr="006537B4">
        <w:t>is a tragedy. If you don’t have Social Security, if you don’t have private insur</w:t>
      </w:r>
      <w:r w:rsidR="006537B4">
        <w:t>ance, you are condemned to die.</w:t>
      </w:r>
      <w:r w:rsidR="00C475E3">
        <w:t>”</w:t>
      </w:r>
    </w:p>
    <w:p w14:paraId="3AB5DC04" w14:textId="366E9A42" w:rsidR="00A83DEF" w:rsidRPr="00A83DEF" w:rsidRDefault="00036D19" w:rsidP="00A83DEF">
      <w:pPr>
        <w:pStyle w:val="Pa0"/>
        <w:jc w:val="both"/>
        <w:rPr>
          <w:rStyle w:val="A5"/>
          <w:rFonts w:asciiTheme="minorHAnsi" w:hAnsiTheme="minorHAnsi" w:cs="Helvetica Neue"/>
          <w:color w:val="221E1F"/>
          <w:sz w:val="22"/>
          <w:szCs w:val="22"/>
        </w:rPr>
      </w:pPr>
      <w:r w:rsidRPr="00595F34">
        <w:rPr>
          <w:rFonts w:asciiTheme="minorHAnsi" w:hAnsiTheme="minorHAnsi"/>
          <w:b/>
          <w:i/>
          <w:color w:val="FF0000"/>
          <w:sz w:val="22"/>
          <w:szCs w:val="22"/>
        </w:rPr>
        <w:t xml:space="preserve">On World Kidney Day, </w:t>
      </w:r>
      <w:r w:rsidR="002764C8">
        <w:rPr>
          <w:rFonts w:asciiTheme="minorHAnsi" w:hAnsiTheme="minorHAnsi"/>
          <w:b/>
          <w:i/>
          <w:color w:val="FF0000"/>
          <w:sz w:val="22"/>
          <w:szCs w:val="22"/>
        </w:rPr>
        <w:t>drink a</w:t>
      </w:r>
      <w:r w:rsidRPr="00595F34">
        <w:rPr>
          <w:rFonts w:asciiTheme="minorHAnsi" w:hAnsiTheme="minorHAnsi"/>
          <w:b/>
          <w:i/>
          <w:color w:val="FF0000"/>
          <w:sz w:val="22"/>
          <w:szCs w:val="22"/>
        </w:rPr>
        <w:t xml:space="preserve"> glass of water</w:t>
      </w:r>
      <w:r>
        <w:rPr>
          <w:rFonts w:asciiTheme="minorHAnsi" w:hAnsiTheme="minorHAnsi"/>
          <w:b/>
          <w:i/>
          <w:color w:val="FF0000"/>
          <w:sz w:val="22"/>
          <w:szCs w:val="22"/>
        </w:rPr>
        <w:t xml:space="preserve"> and give one</w:t>
      </w:r>
      <w:r w:rsidR="002764C8">
        <w:rPr>
          <w:rFonts w:asciiTheme="minorHAnsi" w:hAnsiTheme="minorHAnsi"/>
          <w:b/>
          <w:i/>
          <w:color w:val="FF0000"/>
          <w:sz w:val="22"/>
          <w:szCs w:val="22"/>
        </w:rPr>
        <w:t xml:space="preserve"> too</w:t>
      </w:r>
      <w:r w:rsidRPr="00595F34">
        <w:rPr>
          <w:rFonts w:asciiTheme="minorHAnsi" w:hAnsiTheme="minorHAnsi"/>
          <w:b/>
          <w:i/>
          <w:color w:val="FF0000"/>
          <w:sz w:val="22"/>
          <w:szCs w:val="22"/>
        </w:rPr>
        <w:t xml:space="preserve"> </w:t>
      </w:r>
      <w:r w:rsidR="00A87C47">
        <w:rPr>
          <w:rStyle w:val="A5"/>
          <w:rFonts w:asciiTheme="minorHAnsi" w:hAnsiTheme="minorHAnsi" w:cs="Helvetica Neue"/>
          <w:color w:val="221E1F"/>
          <w:sz w:val="22"/>
          <w:szCs w:val="22"/>
        </w:rPr>
        <w:t>–</w:t>
      </w:r>
      <w:r w:rsidRPr="00595F34">
        <w:rPr>
          <w:rStyle w:val="A5"/>
          <w:rFonts w:asciiTheme="minorHAnsi" w:hAnsiTheme="minorHAnsi" w:cs="Helvetica Neue"/>
          <w:color w:val="221E1F"/>
          <w:sz w:val="22"/>
          <w:szCs w:val="22"/>
        </w:rPr>
        <w:t xml:space="preserve"> </w:t>
      </w:r>
      <w:r w:rsidR="00A87C47">
        <w:rPr>
          <w:rStyle w:val="A5"/>
          <w:rFonts w:asciiTheme="minorHAnsi" w:hAnsiTheme="minorHAnsi" w:cs="Helvetica Neue"/>
          <w:color w:val="221E1F"/>
          <w:sz w:val="22"/>
          <w:szCs w:val="22"/>
        </w:rPr>
        <w:t xml:space="preserve">There are many ways to show your support </w:t>
      </w:r>
      <w:r w:rsidR="00AC395A">
        <w:rPr>
          <w:rStyle w:val="A5"/>
          <w:rFonts w:asciiTheme="minorHAnsi" w:hAnsiTheme="minorHAnsi" w:cs="Helvetica Neue"/>
          <w:color w:val="221E1F"/>
          <w:sz w:val="22"/>
          <w:szCs w:val="22"/>
        </w:rPr>
        <w:t>to the kidne</w:t>
      </w:r>
      <w:r w:rsidR="003A2A1D">
        <w:rPr>
          <w:rStyle w:val="A5"/>
          <w:rFonts w:asciiTheme="minorHAnsi" w:hAnsiTheme="minorHAnsi" w:cs="Helvetica Neue"/>
          <w:color w:val="221E1F"/>
          <w:sz w:val="22"/>
          <w:szCs w:val="22"/>
        </w:rPr>
        <w:t>y cau</w:t>
      </w:r>
      <w:r w:rsidR="00AC395A">
        <w:rPr>
          <w:rStyle w:val="A5"/>
          <w:rFonts w:asciiTheme="minorHAnsi" w:hAnsiTheme="minorHAnsi" w:cs="Helvetica Neue"/>
          <w:color w:val="221E1F"/>
          <w:sz w:val="22"/>
          <w:szCs w:val="22"/>
        </w:rPr>
        <w:t>se: o</w:t>
      </w:r>
      <w:r w:rsidRPr="00595F34">
        <w:rPr>
          <w:rStyle w:val="A5"/>
          <w:rFonts w:asciiTheme="minorHAnsi" w:hAnsiTheme="minorHAnsi" w:cs="Helvetica Neue"/>
          <w:color w:val="221E1F"/>
          <w:sz w:val="22"/>
          <w:szCs w:val="22"/>
        </w:rPr>
        <w:t xml:space="preserve">n </w:t>
      </w:r>
      <w:r w:rsidR="001B3F1F">
        <w:rPr>
          <w:rStyle w:val="A5"/>
          <w:rFonts w:asciiTheme="minorHAnsi" w:hAnsiTheme="minorHAnsi" w:cs="Helvetica Neue"/>
          <w:color w:val="221E1F"/>
          <w:sz w:val="22"/>
          <w:szCs w:val="22"/>
        </w:rPr>
        <w:t>M</w:t>
      </w:r>
      <w:r w:rsidR="00922C2F">
        <w:rPr>
          <w:rStyle w:val="A5"/>
          <w:rFonts w:asciiTheme="minorHAnsi" w:hAnsiTheme="minorHAnsi" w:cs="Helvetica Neue"/>
          <w:color w:val="221E1F"/>
          <w:sz w:val="22"/>
          <w:szCs w:val="22"/>
        </w:rPr>
        <w:t xml:space="preserve">arch </w:t>
      </w:r>
      <w:r w:rsidR="001B3F1F">
        <w:rPr>
          <w:rStyle w:val="A5"/>
          <w:rFonts w:asciiTheme="minorHAnsi" w:hAnsiTheme="minorHAnsi" w:cs="Helvetica Neue"/>
          <w:color w:val="221E1F"/>
          <w:sz w:val="22"/>
          <w:szCs w:val="22"/>
        </w:rPr>
        <w:t xml:space="preserve">12, </w:t>
      </w:r>
      <w:r w:rsidR="00922C2F">
        <w:rPr>
          <w:rStyle w:val="A5"/>
          <w:rFonts w:asciiTheme="minorHAnsi" w:hAnsiTheme="minorHAnsi" w:cs="Helvetica Neue"/>
          <w:color w:val="221E1F"/>
          <w:sz w:val="22"/>
          <w:szCs w:val="22"/>
        </w:rPr>
        <w:t>2015</w:t>
      </w:r>
      <w:r w:rsidR="00AC395A">
        <w:rPr>
          <w:rStyle w:val="A5"/>
          <w:rFonts w:asciiTheme="minorHAnsi" w:hAnsiTheme="minorHAnsi" w:cs="Helvetica Neue"/>
          <w:color w:val="221E1F"/>
          <w:sz w:val="22"/>
          <w:szCs w:val="22"/>
        </w:rPr>
        <w:t xml:space="preserve"> we invite </w:t>
      </w:r>
      <w:r w:rsidRPr="00595F34">
        <w:rPr>
          <w:rStyle w:val="A5"/>
          <w:rFonts w:asciiTheme="minorHAnsi" w:hAnsiTheme="minorHAnsi" w:cs="Helvetica Neue"/>
          <w:b/>
          <w:color w:val="221E1F"/>
          <w:sz w:val="22"/>
          <w:szCs w:val="22"/>
        </w:rPr>
        <w:t xml:space="preserve">the whole civil society, governments, health professionals and patients </w:t>
      </w:r>
      <w:r w:rsidR="00AC395A">
        <w:rPr>
          <w:rStyle w:val="A5"/>
          <w:rFonts w:asciiTheme="minorHAnsi" w:hAnsiTheme="minorHAnsi" w:cs="Helvetica Neue"/>
          <w:b/>
          <w:color w:val="221E1F"/>
          <w:sz w:val="22"/>
          <w:szCs w:val="22"/>
        </w:rPr>
        <w:t xml:space="preserve">to drink to their kidneys and to give a glass of water to </w:t>
      </w:r>
      <w:r w:rsidRPr="00AC395A">
        <w:rPr>
          <w:rStyle w:val="A5"/>
          <w:rFonts w:asciiTheme="minorHAnsi" w:hAnsiTheme="minorHAnsi" w:cs="Helvetica Neue"/>
          <w:b/>
          <w:color w:val="221E1F"/>
          <w:sz w:val="22"/>
          <w:szCs w:val="22"/>
        </w:rPr>
        <w:t>their families, friends and co-worker.</w:t>
      </w:r>
      <w:r w:rsidRPr="00595F34">
        <w:rPr>
          <w:rStyle w:val="A5"/>
          <w:rFonts w:asciiTheme="minorHAnsi" w:hAnsiTheme="minorHAnsi" w:cs="Helvetica Neue"/>
          <w:color w:val="221E1F"/>
          <w:sz w:val="22"/>
          <w:szCs w:val="22"/>
        </w:rPr>
        <w:t xml:space="preserve"> </w:t>
      </w:r>
      <w:r w:rsidR="003A2A1D">
        <w:rPr>
          <w:rStyle w:val="A5"/>
          <w:rFonts w:asciiTheme="minorHAnsi" w:hAnsiTheme="minorHAnsi" w:cs="Helvetica Neue"/>
          <w:color w:val="221E1F"/>
          <w:sz w:val="22"/>
          <w:szCs w:val="22"/>
        </w:rPr>
        <w:t xml:space="preserve">This is a </w:t>
      </w:r>
      <w:r w:rsidR="000F3904">
        <w:rPr>
          <w:rStyle w:val="A5"/>
          <w:rFonts w:asciiTheme="minorHAnsi" w:hAnsiTheme="minorHAnsi" w:cs="Helvetica Neue"/>
          <w:color w:val="221E1F"/>
          <w:sz w:val="22"/>
          <w:szCs w:val="22"/>
        </w:rPr>
        <w:t xml:space="preserve">both a </w:t>
      </w:r>
      <w:r w:rsidR="003A2A1D">
        <w:rPr>
          <w:rStyle w:val="A5"/>
          <w:rFonts w:asciiTheme="minorHAnsi" w:hAnsiTheme="minorHAnsi" w:cs="Helvetica Neue"/>
          <w:color w:val="221E1F"/>
          <w:sz w:val="22"/>
          <w:szCs w:val="22"/>
        </w:rPr>
        <w:t>symbolic gesture</w:t>
      </w:r>
      <w:r w:rsidR="000F3904">
        <w:rPr>
          <w:rStyle w:val="A5"/>
          <w:rFonts w:asciiTheme="minorHAnsi" w:hAnsiTheme="minorHAnsi" w:cs="Helvetica Neue"/>
          <w:color w:val="221E1F"/>
          <w:sz w:val="22"/>
          <w:szCs w:val="22"/>
        </w:rPr>
        <w:t xml:space="preserve"> and a conversation starter to raise awareness </w:t>
      </w:r>
      <w:r w:rsidR="00A83DEF" w:rsidRPr="00A83DEF">
        <w:rPr>
          <w:rStyle w:val="A5"/>
          <w:rFonts w:asciiTheme="minorHAnsi" w:hAnsiTheme="minorHAnsi" w:cs="Helvetica Neue"/>
          <w:color w:val="221E1F"/>
          <w:sz w:val="22"/>
          <w:szCs w:val="22"/>
        </w:rPr>
        <w:t xml:space="preserve">about the risks, dangers and burden of kidney disease and how to prevent and treat it </w:t>
      </w:r>
      <w:r w:rsidR="000F3904">
        <w:rPr>
          <w:rStyle w:val="A5"/>
          <w:rFonts w:asciiTheme="minorHAnsi" w:hAnsiTheme="minorHAnsi" w:cs="Helvetica Neue"/>
          <w:color w:val="221E1F"/>
          <w:sz w:val="22"/>
          <w:szCs w:val="22"/>
        </w:rPr>
        <w:t>in a simple manner across the globe</w:t>
      </w:r>
      <w:r w:rsidR="00D027C3">
        <w:rPr>
          <w:rStyle w:val="A5"/>
          <w:rFonts w:asciiTheme="minorHAnsi" w:hAnsiTheme="minorHAnsi" w:cs="Helvetica Neue"/>
          <w:color w:val="221E1F"/>
          <w:sz w:val="22"/>
          <w:szCs w:val="22"/>
        </w:rPr>
        <w:t xml:space="preserve"> </w:t>
      </w:r>
      <w:r w:rsidR="00A83DEF">
        <w:rPr>
          <w:rStyle w:val="A5"/>
          <w:rFonts w:asciiTheme="minorHAnsi" w:hAnsiTheme="minorHAnsi" w:cs="Helvetica Neue"/>
          <w:color w:val="221E1F"/>
          <w:sz w:val="22"/>
          <w:szCs w:val="22"/>
        </w:rPr>
        <w:t xml:space="preserve">- </w:t>
      </w:r>
      <w:r w:rsidR="00A83DEF" w:rsidRPr="00A83DEF">
        <w:rPr>
          <w:rStyle w:val="A5"/>
          <w:rFonts w:asciiTheme="minorHAnsi" w:hAnsiTheme="minorHAnsi" w:cs="Helvetica Neue"/>
          <w:color w:val="221E1F"/>
          <w:sz w:val="22"/>
          <w:szCs w:val="22"/>
        </w:rPr>
        <w:t>hopefully making people more conscious about their lifestyle choices</w:t>
      </w:r>
      <w:r w:rsidR="00A83DEF">
        <w:rPr>
          <w:rStyle w:val="A5"/>
          <w:rFonts w:asciiTheme="minorHAnsi" w:hAnsiTheme="minorHAnsi" w:cs="Helvetica Neue"/>
          <w:color w:val="221E1F"/>
          <w:sz w:val="22"/>
          <w:szCs w:val="22"/>
        </w:rPr>
        <w:t>.</w:t>
      </w:r>
    </w:p>
    <w:p w14:paraId="7533F404" w14:textId="4EBAF5FA" w:rsidR="00611742" w:rsidRPr="00611742" w:rsidRDefault="00946F43" w:rsidP="00611742">
      <w:pPr>
        <w:pStyle w:val="Pa0"/>
        <w:jc w:val="both"/>
        <w:rPr>
          <w:rFonts w:asciiTheme="minorHAnsi" w:hAnsiTheme="minorHAnsi" w:cs="Helvetica Neue"/>
          <w:color w:val="221E1F"/>
          <w:sz w:val="22"/>
          <w:szCs w:val="22"/>
        </w:rPr>
      </w:pPr>
      <w:r w:rsidRPr="009E67A4">
        <w:rPr>
          <w:rStyle w:val="A5"/>
          <w:rFonts w:asciiTheme="minorHAnsi" w:hAnsiTheme="minorHAnsi" w:cs="Helvetica Neue"/>
          <w:color w:val="221E1F"/>
          <w:sz w:val="22"/>
          <w:szCs w:val="22"/>
        </w:rPr>
        <w:lastRenderedPageBreak/>
        <w:t>The WKD Steering Committee I</w:t>
      </w:r>
      <w:r w:rsidR="006537B4">
        <w:rPr>
          <w:rStyle w:val="A5"/>
          <w:rFonts w:asciiTheme="minorHAnsi" w:hAnsiTheme="minorHAnsi" w:cs="Helvetica Neue"/>
          <w:color w:val="221E1F"/>
          <w:sz w:val="22"/>
          <w:szCs w:val="22"/>
        </w:rPr>
        <w:t>SN</w:t>
      </w:r>
      <w:r w:rsidRPr="009E67A4">
        <w:rPr>
          <w:rStyle w:val="A5"/>
          <w:rFonts w:asciiTheme="minorHAnsi" w:hAnsiTheme="minorHAnsi" w:cs="Helvetica Neue"/>
          <w:color w:val="221E1F"/>
          <w:sz w:val="22"/>
          <w:szCs w:val="22"/>
        </w:rPr>
        <w:t xml:space="preserve"> Co-chair, </w:t>
      </w:r>
      <w:r w:rsidR="006537B4">
        <w:rPr>
          <w:rStyle w:val="A5"/>
          <w:rFonts w:asciiTheme="minorHAnsi" w:hAnsiTheme="minorHAnsi" w:cs="Helvetica Neue"/>
          <w:color w:val="221E1F"/>
          <w:sz w:val="22"/>
          <w:szCs w:val="22"/>
        </w:rPr>
        <w:t>Dr. Philip Li</w:t>
      </w:r>
      <w:r w:rsidRPr="009E67A4">
        <w:rPr>
          <w:rStyle w:val="A5"/>
          <w:rFonts w:asciiTheme="minorHAnsi" w:hAnsiTheme="minorHAnsi" w:cs="Helvetica Neue"/>
          <w:color w:val="221E1F"/>
          <w:sz w:val="22"/>
          <w:szCs w:val="22"/>
        </w:rPr>
        <w:t xml:space="preserve"> is calling on the whole kidney community and beyond to get involved</w:t>
      </w:r>
      <w:r w:rsidR="00593F63" w:rsidRPr="009E67A4">
        <w:rPr>
          <w:rStyle w:val="A5"/>
          <w:rFonts w:asciiTheme="minorHAnsi" w:hAnsiTheme="minorHAnsi" w:cs="Helvetica Neue"/>
          <w:color w:val="221E1F"/>
          <w:sz w:val="22"/>
          <w:szCs w:val="22"/>
        </w:rPr>
        <w:t xml:space="preserve"> in this global celebration day</w:t>
      </w:r>
      <w:r w:rsidRPr="009E67A4">
        <w:rPr>
          <w:rStyle w:val="A5"/>
          <w:rFonts w:asciiTheme="minorHAnsi" w:hAnsiTheme="minorHAnsi" w:cs="Helvetica Neue"/>
          <w:color w:val="221E1F"/>
          <w:sz w:val="22"/>
          <w:szCs w:val="22"/>
        </w:rPr>
        <w:t>: “</w:t>
      </w:r>
      <w:r w:rsidRPr="00A83DEF">
        <w:rPr>
          <w:rStyle w:val="A5"/>
          <w:rFonts w:asciiTheme="minorHAnsi" w:hAnsiTheme="minorHAnsi" w:cs="Helvetica Neue"/>
          <w:i/>
          <w:color w:val="221E1F"/>
          <w:sz w:val="22"/>
          <w:szCs w:val="22"/>
        </w:rPr>
        <w:t xml:space="preserve">Sharing a glass of water on </w:t>
      </w:r>
      <w:r w:rsidR="001B3F1F">
        <w:rPr>
          <w:rStyle w:val="A5"/>
          <w:rFonts w:asciiTheme="minorHAnsi" w:hAnsiTheme="minorHAnsi" w:cs="Helvetica Neue"/>
          <w:i/>
          <w:color w:val="221E1F"/>
          <w:sz w:val="22"/>
          <w:szCs w:val="22"/>
        </w:rPr>
        <w:t>March 12</w:t>
      </w:r>
      <w:r w:rsidR="00A66EFF">
        <w:rPr>
          <w:rStyle w:val="A5"/>
          <w:rFonts w:asciiTheme="minorHAnsi" w:hAnsiTheme="minorHAnsi" w:cs="Helvetica Neue"/>
          <w:i/>
          <w:color w:val="221E1F"/>
          <w:sz w:val="22"/>
          <w:szCs w:val="22"/>
        </w:rPr>
        <w:t xml:space="preserve"> is a good way to remind</w:t>
      </w:r>
      <w:r w:rsidRPr="00A83DEF">
        <w:rPr>
          <w:rStyle w:val="A5"/>
          <w:rFonts w:asciiTheme="minorHAnsi" w:hAnsiTheme="minorHAnsi" w:cs="Helvetica Neue"/>
          <w:i/>
          <w:color w:val="221E1F"/>
          <w:sz w:val="22"/>
          <w:szCs w:val="22"/>
        </w:rPr>
        <w:t xml:space="preserve"> us that </w:t>
      </w:r>
      <w:r w:rsidR="003A2A1D" w:rsidRPr="00A83DEF">
        <w:rPr>
          <w:rStyle w:val="A5"/>
          <w:rFonts w:asciiTheme="minorHAnsi" w:hAnsiTheme="minorHAnsi" w:cs="Helvetica Neue"/>
          <w:i/>
          <w:color w:val="221E1F"/>
          <w:sz w:val="22"/>
          <w:szCs w:val="22"/>
        </w:rPr>
        <w:t xml:space="preserve">kidneys are vital organs </w:t>
      </w:r>
      <w:r w:rsidR="000F3904" w:rsidRPr="00A83DEF">
        <w:rPr>
          <w:rStyle w:val="A5"/>
          <w:rFonts w:asciiTheme="minorHAnsi" w:hAnsiTheme="minorHAnsi" w:cs="Helvetica Neue"/>
          <w:i/>
          <w:color w:val="221E1F"/>
          <w:sz w:val="22"/>
          <w:szCs w:val="22"/>
        </w:rPr>
        <w:t>and that they should be taken care of</w:t>
      </w:r>
      <w:r w:rsidR="009E67A4" w:rsidRPr="00A83DEF">
        <w:rPr>
          <w:rStyle w:val="A5"/>
          <w:rFonts w:asciiTheme="minorHAnsi" w:hAnsiTheme="minorHAnsi" w:cs="Helvetica Neue"/>
          <w:i/>
          <w:color w:val="221E1F"/>
          <w:sz w:val="22"/>
          <w:szCs w:val="22"/>
        </w:rPr>
        <w:t>, wherever you live and whether you’re at risk or not</w:t>
      </w:r>
      <w:r w:rsidR="000F3904" w:rsidRPr="00A83DEF">
        <w:rPr>
          <w:rStyle w:val="A5"/>
          <w:rFonts w:asciiTheme="minorHAnsi" w:hAnsiTheme="minorHAnsi" w:cs="Helvetica Neue"/>
          <w:i/>
          <w:color w:val="221E1F"/>
          <w:sz w:val="22"/>
          <w:szCs w:val="22"/>
        </w:rPr>
        <w:t>.</w:t>
      </w:r>
      <w:r w:rsidR="009E67A4" w:rsidRPr="00A83DEF">
        <w:rPr>
          <w:rStyle w:val="A5"/>
          <w:rFonts w:asciiTheme="minorHAnsi" w:hAnsiTheme="minorHAnsi" w:cs="Helvetica Neue"/>
          <w:i/>
          <w:color w:val="221E1F"/>
          <w:sz w:val="22"/>
          <w:szCs w:val="22"/>
        </w:rPr>
        <w:t xml:space="preserve"> </w:t>
      </w:r>
      <w:r w:rsidR="000F3904" w:rsidRPr="00A83DEF">
        <w:rPr>
          <w:rStyle w:val="A5"/>
          <w:rFonts w:asciiTheme="minorHAnsi" w:hAnsiTheme="minorHAnsi" w:cs="Helvetica Neue"/>
          <w:i/>
          <w:color w:val="221E1F"/>
          <w:sz w:val="22"/>
          <w:szCs w:val="22"/>
        </w:rPr>
        <w:t xml:space="preserve"> </w:t>
      </w:r>
      <w:r w:rsidR="009E67A4" w:rsidRPr="00A83DEF">
        <w:rPr>
          <w:rStyle w:val="A5"/>
          <w:rFonts w:asciiTheme="minorHAnsi" w:hAnsiTheme="minorHAnsi" w:cs="Helvetica Neue"/>
          <w:i/>
          <w:color w:val="221E1F"/>
          <w:sz w:val="22"/>
          <w:szCs w:val="22"/>
        </w:rPr>
        <w:t>Taking steps to live a healthy lifestyle clearly helps to reduce risk, and early detection and treatment can slow or prevent the progression of kidney disease.</w:t>
      </w:r>
      <w:r w:rsidR="001F1159">
        <w:rPr>
          <w:rStyle w:val="A5"/>
          <w:rFonts w:asciiTheme="minorHAnsi" w:hAnsiTheme="minorHAnsi" w:cs="Helvetica Neue"/>
          <w:i/>
          <w:color w:val="221E1F"/>
          <w:sz w:val="22"/>
          <w:szCs w:val="22"/>
        </w:rPr>
        <w:t>”</w:t>
      </w:r>
    </w:p>
    <w:p w14:paraId="1C6C2B07" w14:textId="77777777" w:rsidR="001B3F1F" w:rsidRDefault="001B3F1F" w:rsidP="009E67A4">
      <w:pPr>
        <w:pStyle w:val="Pa0"/>
        <w:jc w:val="both"/>
        <w:rPr>
          <w:rStyle w:val="A5"/>
          <w:rFonts w:asciiTheme="minorHAnsi" w:hAnsiTheme="minorHAnsi" w:cs="Helvetica Neue"/>
          <w:color w:val="221E1F"/>
          <w:sz w:val="22"/>
          <w:szCs w:val="22"/>
        </w:rPr>
      </w:pPr>
    </w:p>
    <w:p w14:paraId="6D870369" w14:textId="2587ED03" w:rsidR="00036D19" w:rsidRPr="009E67A4" w:rsidRDefault="00036D19" w:rsidP="009E67A4">
      <w:pPr>
        <w:pStyle w:val="Pa0"/>
        <w:jc w:val="both"/>
        <w:rPr>
          <w:rStyle w:val="A5"/>
          <w:rFonts w:asciiTheme="minorHAnsi" w:hAnsiTheme="minorHAnsi" w:cs="Helvetica Neue"/>
          <w:color w:val="221E1F"/>
          <w:sz w:val="22"/>
          <w:szCs w:val="22"/>
        </w:rPr>
      </w:pPr>
      <w:r w:rsidRPr="009E67A4">
        <w:rPr>
          <w:rStyle w:val="A5"/>
          <w:rFonts w:asciiTheme="minorHAnsi" w:hAnsiTheme="minorHAnsi" w:cs="Helvetica Neue"/>
          <w:color w:val="221E1F"/>
          <w:sz w:val="22"/>
          <w:szCs w:val="22"/>
        </w:rPr>
        <w:t xml:space="preserve">Water may protect your kidneys, however there is no scientific evidence that drinking water lowers the risk for CKD. </w:t>
      </w:r>
    </w:p>
    <w:p w14:paraId="202E697A" w14:textId="77777777" w:rsidR="00FA6737" w:rsidRDefault="00FA6737" w:rsidP="004D4E4B">
      <w:pPr>
        <w:pStyle w:val="PlainText"/>
        <w:jc w:val="both"/>
        <w:rPr>
          <w:rFonts w:asciiTheme="minorHAnsi" w:hAnsiTheme="minorHAnsi"/>
          <w:b/>
          <w:i/>
          <w:color w:val="FF0000"/>
          <w:szCs w:val="22"/>
        </w:rPr>
      </w:pPr>
    </w:p>
    <w:p w14:paraId="73145070" w14:textId="7B655284" w:rsidR="00DA51AD" w:rsidRDefault="004934DE" w:rsidP="00595F34">
      <w:pPr>
        <w:pStyle w:val="Pa0"/>
        <w:jc w:val="both"/>
        <w:rPr>
          <w:rFonts w:asciiTheme="minorHAnsi" w:hAnsiTheme="minorHAnsi"/>
          <w:sz w:val="22"/>
          <w:szCs w:val="22"/>
        </w:rPr>
      </w:pPr>
      <w:r w:rsidRPr="00595F34">
        <w:rPr>
          <w:rFonts w:asciiTheme="minorHAnsi" w:hAnsiTheme="minorHAnsi"/>
          <w:b/>
          <w:i/>
          <w:color w:val="FF0000"/>
          <w:sz w:val="22"/>
          <w:szCs w:val="22"/>
        </w:rPr>
        <w:t xml:space="preserve">A </w:t>
      </w:r>
      <w:r w:rsidR="00CB58E1">
        <w:rPr>
          <w:rFonts w:asciiTheme="minorHAnsi" w:hAnsiTheme="minorHAnsi"/>
          <w:b/>
          <w:i/>
          <w:color w:val="FF0000"/>
          <w:sz w:val="22"/>
          <w:szCs w:val="22"/>
        </w:rPr>
        <w:t xml:space="preserve">Growing </w:t>
      </w:r>
      <w:r w:rsidRPr="00595F34">
        <w:rPr>
          <w:rFonts w:asciiTheme="minorHAnsi" w:hAnsiTheme="minorHAnsi"/>
          <w:b/>
          <w:i/>
          <w:color w:val="FF0000"/>
          <w:sz w:val="22"/>
          <w:szCs w:val="22"/>
        </w:rPr>
        <w:t>Global Online Campaign</w:t>
      </w:r>
      <w:r w:rsidR="009F1216" w:rsidRPr="00595F34">
        <w:rPr>
          <w:rFonts w:asciiTheme="minorHAnsi" w:hAnsiTheme="minorHAnsi"/>
          <w:b/>
          <w:i/>
          <w:color w:val="FF0000"/>
        </w:rPr>
        <w:t xml:space="preserve"> </w:t>
      </w:r>
      <w:r w:rsidR="005D5776" w:rsidRPr="00595F34">
        <w:rPr>
          <w:rFonts w:asciiTheme="minorHAnsi" w:hAnsiTheme="minorHAnsi"/>
        </w:rPr>
        <w:t>–</w:t>
      </w:r>
      <w:r w:rsidR="009F1216" w:rsidRPr="00595F34">
        <w:rPr>
          <w:rFonts w:asciiTheme="minorHAnsi" w:hAnsiTheme="minorHAnsi"/>
        </w:rPr>
        <w:t xml:space="preserve"> </w:t>
      </w:r>
      <w:r w:rsidR="00EB7F0D" w:rsidRPr="00EB7F0D">
        <w:rPr>
          <w:rStyle w:val="A5"/>
          <w:rFonts w:asciiTheme="minorHAnsi" w:hAnsiTheme="minorHAnsi" w:cs="Helvetica Neue"/>
          <w:color w:val="221E1F"/>
          <w:sz w:val="22"/>
          <w:szCs w:val="22"/>
        </w:rPr>
        <w:t xml:space="preserve">We are building on last year’s outstanding results to encourage our kidney community to show their support </w:t>
      </w:r>
      <w:r w:rsidR="00CB58E1">
        <w:rPr>
          <w:rStyle w:val="A5"/>
          <w:rFonts w:asciiTheme="minorHAnsi" w:hAnsiTheme="minorHAnsi" w:cs="Helvetica Neue"/>
          <w:color w:val="221E1F"/>
          <w:sz w:val="22"/>
          <w:szCs w:val="22"/>
        </w:rPr>
        <w:t xml:space="preserve">online and </w:t>
      </w:r>
      <w:r w:rsidR="00583B16" w:rsidRPr="00595F34">
        <w:rPr>
          <w:rStyle w:val="A5"/>
          <w:rFonts w:asciiTheme="minorHAnsi" w:hAnsiTheme="minorHAnsi" w:cs="Helvetica Neue"/>
          <w:color w:val="221E1F"/>
          <w:sz w:val="22"/>
          <w:szCs w:val="22"/>
        </w:rPr>
        <w:t>engage in the fight against CKD.</w:t>
      </w:r>
      <w:r w:rsidR="001B3F1F">
        <w:rPr>
          <w:rStyle w:val="A5"/>
          <w:rFonts w:asciiTheme="minorHAnsi" w:hAnsiTheme="minorHAnsi" w:cs="Helvetica Neue"/>
          <w:color w:val="221E1F"/>
          <w:sz w:val="22"/>
          <w:szCs w:val="22"/>
        </w:rPr>
        <w:t xml:space="preserve"> </w:t>
      </w:r>
      <w:r w:rsidR="003D79D8" w:rsidRPr="00595F34">
        <w:rPr>
          <w:rStyle w:val="A5"/>
          <w:rFonts w:asciiTheme="minorHAnsi" w:hAnsiTheme="minorHAnsi" w:cs="Helvetica Neue"/>
          <w:color w:val="221E1F"/>
          <w:sz w:val="22"/>
          <w:szCs w:val="22"/>
        </w:rPr>
        <w:t>For more information and details of events around the globe in celebration of World Kidney Day – please see</w:t>
      </w:r>
      <w:r w:rsidR="003D79D8" w:rsidRPr="00595F34">
        <w:rPr>
          <w:rFonts w:asciiTheme="minorHAnsi" w:hAnsiTheme="minorHAnsi"/>
          <w:sz w:val="22"/>
          <w:szCs w:val="22"/>
        </w:rPr>
        <w:t xml:space="preserve"> </w:t>
      </w:r>
      <w:hyperlink r:id="rId8" w:history="1">
        <w:r w:rsidR="003D79D8" w:rsidRPr="00595F34">
          <w:rPr>
            <w:rStyle w:val="Hyperlink"/>
            <w:rFonts w:asciiTheme="minorHAnsi" w:hAnsiTheme="minorHAnsi"/>
            <w:sz w:val="22"/>
            <w:szCs w:val="22"/>
          </w:rPr>
          <w:t>www.worldkidneyday.org</w:t>
        </w:r>
      </w:hyperlink>
      <w:r w:rsidR="003D79D8" w:rsidRPr="00595F34">
        <w:rPr>
          <w:rFonts w:asciiTheme="minorHAnsi" w:hAnsiTheme="minorHAnsi"/>
          <w:sz w:val="22"/>
          <w:szCs w:val="22"/>
        </w:rPr>
        <w:t xml:space="preserve">   </w:t>
      </w:r>
    </w:p>
    <w:p w14:paraId="6D5ED19F" w14:textId="416E7625" w:rsidR="00583B16" w:rsidRPr="00595F34" w:rsidRDefault="001B3F1F" w:rsidP="00595F34">
      <w:pPr>
        <w:pStyle w:val="Pa0"/>
        <w:jc w:val="both"/>
        <w:rPr>
          <w:rFonts w:asciiTheme="minorHAnsi" w:hAnsiTheme="minorHAnsi" w:cs="Helvetica Neue"/>
          <w:color w:val="221E1F"/>
          <w:sz w:val="22"/>
          <w:szCs w:val="22"/>
        </w:rPr>
      </w:pPr>
      <w:r>
        <w:rPr>
          <w:rFonts w:asciiTheme="minorHAnsi" w:hAnsiTheme="minorHAnsi"/>
          <w:sz w:val="22"/>
          <w:szCs w:val="22"/>
        </w:rPr>
        <w:br/>
      </w:r>
      <w:r w:rsidR="00583B16" w:rsidRPr="00595F34">
        <w:rPr>
          <w:rStyle w:val="A5"/>
          <w:rFonts w:asciiTheme="minorHAnsi" w:hAnsiTheme="minorHAnsi" w:cs="Helvetica Neue"/>
          <w:color w:val="221E1F"/>
          <w:sz w:val="22"/>
          <w:szCs w:val="22"/>
        </w:rPr>
        <w:t xml:space="preserve">Participants can send us messages and their pictures, using the </w:t>
      </w:r>
      <w:r w:rsidR="00583B16" w:rsidRPr="00595F34">
        <w:rPr>
          <w:rStyle w:val="A5"/>
          <w:rFonts w:asciiTheme="minorHAnsi" w:hAnsiTheme="minorHAnsi" w:cs="Helvetica Neue"/>
          <w:b/>
          <w:color w:val="221E1F"/>
          <w:sz w:val="22"/>
          <w:szCs w:val="22"/>
        </w:rPr>
        <w:t>#</w:t>
      </w:r>
      <w:proofErr w:type="spellStart"/>
      <w:r w:rsidR="00583B16" w:rsidRPr="00595F34">
        <w:rPr>
          <w:rStyle w:val="A5"/>
          <w:rFonts w:asciiTheme="minorHAnsi" w:hAnsiTheme="minorHAnsi" w:cs="Helvetica Neue"/>
          <w:b/>
          <w:color w:val="221E1F"/>
          <w:sz w:val="22"/>
          <w:szCs w:val="22"/>
        </w:rPr>
        <w:t>glassofwater</w:t>
      </w:r>
      <w:proofErr w:type="spellEnd"/>
      <w:r w:rsidR="00583B16" w:rsidRPr="00595F34">
        <w:rPr>
          <w:rStyle w:val="A5"/>
          <w:rFonts w:asciiTheme="minorHAnsi" w:hAnsiTheme="minorHAnsi" w:cs="Helvetica Neue"/>
          <w:color w:val="221E1F"/>
          <w:sz w:val="22"/>
          <w:szCs w:val="22"/>
        </w:rPr>
        <w:t xml:space="preserve"> and </w:t>
      </w:r>
      <w:r w:rsidR="00583B16" w:rsidRPr="00595F34">
        <w:rPr>
          <w:rStyle w:val="A5"/>
          <w:rFonts w:asciiTheme="minorHAnsi" w:hAnsiTheme="minorHAnsi" w:cs="Helvetica Neue"/>
          <w:b/>
          <w:color w:val="221E1F"/>
          <w:sz w:val="22"/>
          <w:szCs w:val="22"/>
        </w:rPr>
        <w:t>#</w:t>
      </w:r>
      <w:proofErr w:type="spellStart"/>
      <w:r w:rsidR="00583B16" w:rsidRPr="00595F34">
        <w:rPr>
          <w:rStyle w:val="A5"/>
          <w:rFonts w:asciiTheme="minorHAnsi" w:hAnsiTheme="minorHAnsi" w:cs="Helvetica Neue"/>
          <w:b/>
          <w:color w:val="221E1F"/>
          <w:sz w:val="22"/>
          <w:szCs w:val="22"/>
        </w:rPr>
        <w:t>isupportwkd</w:t>
      </w:r>
      <w:proofErr w:type="spellEnd"/>
      <w:r w:rsidR="00583B16" w:rsidRPr="00595F34">
        <w:rPr>
          <w:rStyle w:val="A5"/>
          <w:rFonts w:asciiTheme="minorHAnsi" w:hAnsiTheme="minorHAnsi" w:cs="Helvetica Neue"/>
          <w:color w:val="221E1F"/>
          <w:sz w:val="22"/>
          <w:szCs w:val="22"/>
        </w:rPr>
        <w:t>.</w:t>
      </w:r>
    </w:p>
    <w:p w14:paraId="092252DE" w14:textId="77777777" w:rsidR="001B3F1F" w:rsidRDefault="001B3F1F" w:rsidP="00005607">
      <w:pPr>
        <w:pStyle w:val="Pa0"/>
        <w:jc w:val="both"/>
        <w:rPr>
          <w:rStyle w:val="A5"/>
          <w:rFonts w:asciiTheme="minorHAnsi" w:hAnsiTheme="minorHAnsi" w:cs="Helvetica Neue"/>
          <w:color w:val="221E1F"/>
          <w:sz w:val="22"/>
          <w:szCs w:val="22"/>
        </w:rPr>
      </w:pPr>
    </w:p>
    <w:p w14:paraId="699CB81F" w14:textId="77777777" w:rsidR="004934DE" w:rsidRPr="00595F34" w:rsidRDefault="004934DE" w:rsidP="00005607">
      <w:pPr>
        <w:pStyle w:val="Pa0"/>
        <w:jc w:val="both"/>
        <w:rPr>
          <w:rStyle w:val="A5"/>
          <w:rFonts w:asciiTheme="minorHAnsi" w:hAnsiTheme="minorHAnsi" w:cs="Helvetica Neue"/>
          <w:color w:val="221E1F"/>
          <w:sz w:val="22"/>
          <w:szCs w:val="22"/>
        </w:rPr>
      </w:pPr>
      <w:r w:rsidRPr="00595F34">
        <w:rPr>
          <w:rStyle w:val="A5"/>
          <w:rFonts w:asciiTheme="minorHAnsi" w:hAnsiTheme="minorHAnsi" w:cs="Helvetica Neue"/>
          <w:color w:val="221E1F"/>
          <w:sz w:val="22"/>
          <w:szCs w:val="22"/>
        </w:rPr>
        <w:t xml:space="preserve">Our campaign can be followed online here: </w:t>
      </w:r>
      <w:r w:rsidRPr="00595F34">
        <w:rPr>
          <w:rStyle w:val="A5"/>
          <w:rFonts w:asciiTheme="minorHAnsi" w:hAnsiTheme="minorHAnsi" w:cs="Helvetica Neue"/>
          <w:noProof/>
          <w:color w:val="221E1F"/>
          <w:sz w:val="22"/>
          <w:szCs w:val="22"/>
          <w:lang w:val="fr-BE" w:eastAsia="fr-BE"/>
        </w:rPr>
        <w:drawing>
          <wp:inline distT="0" distB="0" distL="0" distR="0" wp14:anchorId="69F1879E" wp14:editId="71ECAF62">
            <wp:extent cx="285750" cy="285750"/>
            <wp:effectExtent l="0" t="0" r="0" b="0"/>
            <wp:docPr id="3" name="Picture 3" descr="C:\Users\Sophie\Dropbox\WKD\2014\Graphics\Social Media visuals\Social media icons website\facebook_logo.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e\Dropbox\WKD\2014\Graphics\Social Media visuals\Social media icons website\facebook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95F34">
        <w:rPr>
          <w:rStyle w:val="A5"/>
          <w:rFonts w:asciiTheme="minorHAnsi" w:hAnsiTheme="minorHAnsi" w:cs="Helvetica Neue"/>
          <w:color w:val="221E1F"/>
          <w:sz w:val="22"/>
          <w:szCs w:val="22"/>
        </w:rPr>
        <w:t xml:space="preserve"> </w:t>
      </w:r>
      <w:r w:rsidRPr="00595F34">
        <w:rPr>
          <w:rStyle w:val="A5"/>
          <w:rFonts w:asciiTheme="minorHAnsi" w:hAnsiTheme="minorHAnsi" w:cs="Helvetica Neue"/>
          <w:noProof/>
          <w:color w:val="221E1F"/>
          <w:sz w:val="22"/>
          <w:szCs w:val="22"/>
          <w:lang w:val="fr-BE" w:eastAsia="fr-BE"/>
        </w:rPr>
        <w:drawing>
          <wp:inline distT="0" distB="0" distL="0" distR="0" wp14:anchorId="20112D87" wp14:editId="4E0C4F50">
            <wp:extent cx="285750" cy="285750"/>
            <wp:effectExtent l="0" t="0" r="0" b="0"/>
            <wp:docPr id="5" name="Picture 5" descr="C:\Users\Sophie\Dropbox\WKD\2014\Graphics\Social Media visuals\Social media icons website\twitter_log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phie\Dropbox\WKD\2014\Graphics\Social Media visuals\Social media icons website\twitter_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95F34">
        <w:rPr>
          <w:rStyle w:val="A5"/>
          <w:rFonts w:asciiTheme="minorHAnsi" w:hAnsiTheme="minorHAnsi" w:cs="Helvetica Neue"/>
          <w:color w:val="221E1F"/>
          <w:sz w:val="22"/>
          <w:szCs w:val="22"/>
        </w:rPr>
        <w:t xml:space="preserve"> </w:t>
      </w:r>
      <w:r w:rsidRPr="00595F34">
        <w:rPr>
          <w:rStyle w:val="A5"/>
          <w:rFonts w:asciiTheme="minorHAnsi" w:hAnsiTheme="minorHAnsi" w:cs="Helvetica Neue"/>
          <w:noProof/>
          <w:color w:val="221E1F"/>
          <w:sz w:val="22"/>
          <w:szCs w:val="22"/>
          <w:lang w:val="fr-BE" w:eastAsia="fr-BE"/>
        </w:rPr>
        <w:drawing>
          <wp:inline distT="0" distB="0" distL="0" distR="0" wp14:anchorId="494B7D8A" wp14:editId="701BE9ED">
            <wp:extent cx="285750" cy="285750"/>
            <wp:effectExtent l="0" t="0" r="0" b="0"/>
            <wp:docPr id="4" name="Picture 4" descr="C:\Users\Sophie\Dropbox\WKD\2014\Graphics\Social Media visuals\Social media icons website\googleplus_logo.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phie\Dropbox\WKD\2014\Graphics\Social Media visuals\Social media icons website\googleplus_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95F34">
        <w:rPr>
          <w:rStyle w:val="A5"/>
          <w:rFonts w:asciiTheme="minorHAnsi" w:hAnsiTheme="minorHAnsi" w:cs="Helvetica Neue"/>
          <w:color w:val="221E1F"/>
          <w:sz w:val="22"/>
          <w:szCs w:val="22"/>
        </w:rPr>
        <w:t xml:space="preserve"> </w:t>
      </w:r>
      <w:r w:rsidRPr="00595F34">
        <w:rPr>
          <w:rStyle w:val="A5"/>
          <w:rFonts w:asciiTheme="minorHAnsi" w:hAnsiTheme="minorHAnsi" w:cs="Helvetica Neue"/>
          <w:noProof/>
          <w:color w:val="221E1F"/>
          <w:sz w:val="22"/>
          <w:szCs w:val="22"/>
          <w:lang w:val="fr-BE" w:eastAsia="fr-BE"/>
        </w:rPr>
        <w:drawing>
          <wp:inline distT="0" distB="0" distL="0" distR="0" wp14:anchorId="79EA1E48" wp14:editId="2598B3A8">
            <wp:extent cx="285750" cy="285750"/>
            <wp:effectExtent l="0" t="0" r="0" b="0"/>
            <wp:docPr id="2" name="Picture 2" descr="C:\Users\Sophie\Dropbox\WKD\2014\Graphics\Social Media visuals\Social media icons website\youtube_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e\Dropbox\WKD\2014\Graphics\Social Media visuals\Social media icons website\youtube_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95F34">
        <w:rPr>
          <w:rStyle w:val="A5"/>
          <w:rFonts w:asciiTheme="minorHAnsi" w:hAnsiTheme="minorHAnsi" w:cs="Helvetica Neue"/>
          <w:color w:val="221E1F"/>
          <w:sz w:val="22"/>
          <w:szCs w:val="22"/>
        </w:rPr>
        <w:t xml:space="preserve">  </w:t>
      </w:r>
    </w:p>
    <w:p w14:paraId="3C5064BD" w14:textId="77777777" w:rsidR="00005607" w:rsidRPr="00595F34" w:rsidRDefault="00005607" w:rsidP="00005607">
      <w:pPr>
        <w:pStyle w:val="Pa0"/>
        <w:jc w:val="both"/>
        <w:rPr>
          <w:rStyle w:val="A5"/>
          <w:rFonts w:asciiTheme="minorHAnsi" w:hAnsiTheme="minorHAnsi" w:cs="Helvetica Neue"/>
          <w:color w:val="221E1F"/>
          <w:sz w:val="22"/>
          <w:szCs w:val="22"/>
        </w:rPr>
      </w:pPr>
    </w:p>
    <w:p w14:paraId="73357A94" w14:textId="77777777" w:rsidR="002325FA" w:rsidRPr="00595F34" w:rsidRDefault="002325FA" w:rsidP="002325FA">
      <w:pPr>
        <w:rPr>
          <w:b/>
          <w:i/>
          <w:color w:val="FF0000"/>
        </w:rPr>
      </w:pPr>
      <w:r w:rsidRPr="00595F34">
        <w:rPr>
          <w:b/>
          <w:i/>
          <w:color w:val="FF0000"/>
        </w:rPr>
        <w:t>About the organizers of World Kidney Day:</w:t>
      </w:r>
    </w:p>
    <w:p w14:paraId="65AC6A63" w14:textId="77777777" w:rsidR="00D33C52" w:rsidRPr="00595F34" w:rsidRDefault="002325FA" w:rsidP="002325FA">
      <w:pPr>
        <w:pStyle w:val="Pa0"/>
        <w:jc w:val="both"/>
        <w:rPr>
          <w:rStyle w:val="A5"/>
          <w:rFonts w:asciiTheme="minorHAnsi" w:hAnsiTheme="minorHAnsi" w:cs="Helvetica Neue"/>
          <w:color w:val="221E1F"/>
          <w:sz w:val="22"/>
          <w:szCs w:val="22"/>
        </w:rPr>
      </w:pPr>
      <w:r w:rsidRPr="00595F34">
        <w:rPr>
          <w:rStyle w:val="A5"/>
          <w:rFonts w:asciiTheme="minorHAnsi" w:hAnsiTheme="minorHAnsi" w:cs="Helvetica Neue"/>
          <w:color w:val="221E1F"/>
          <w:sz w:val="22"/>
          <w:szCs w:val="22"/>
        </w:rPr>
        <w:t xml:space="preserve">World Kidney Day is a joint initiative of the International Society of Nephrology (ISN) and the International Federation of Kidney Foundations (IFKF). </w:t>
      </w:r>
    </w:p>
    <w:p w14:paraId="227A4417" w14:textId="77777777" w:rsidR="00D33C52" w:rsidRPr="00595F34" w:rsidRDefault="00D33C52" w:rsidP="002325FA">
      <w:pPr>
        <w:pStyle w:val="Pa0"/>
        <w:jc w:val="both"/>
        <w:rPr>
          <w:rStyle w:val="A5"/>
          <w:rFonts w:asciiTheme="minorHAnsi" w:hAnsiTheme="minorHAnsi" w:cs="Helvetica Neue"/>
          <w:color w:val="221E1F"/>
          <w:sz w:val="22"/>
          <w:szCs w:val="22"/>
        </w:rPr>
      </w:pPr>
    </w:p>
    <w:p w14:paraId="4B7F3077" w14:textId="61416BF6" w:rsidR="001B3F1F" w:rsidRDefault="002325FA" w:rsidP="001B3F1F">
      <w:pPr>
        <w:pStyle w:val="Pa0"/>
        <w:jc w:val="both"/>
        <w:rPr>
          <w:rStyle w:val="A5"/>
          <w:rFonts w:asciiTheme="minorHAnsi" w:hAnsiTheme="minorHAnsi" w:cs="Helvetica Neue"/>
          <w:color w:val="221E1F"/>
          <w:sz w:val="22"/>
          <w:szCs w:val="22"/>
        </w:rPr>
      </w:pPr>
      <w:r w:rsidRPr="00595F34">
        <w:rPr>
          <w:rStyle w:val="A5"/>
          <w:rFonts w:asciiTheme="minorHAnsi" w:hAnsiTheme="minorHAnsi" w:cs="Helvetica Neue"/>
          <w:color w:val="221E1F"/>
          <w:sz w:val="22"/>
          <w:szCs w:val="22"/>
        </w:rPr>
        <w:t xml:space="preserve">Founded in 1960, </w:t>
      </w:r>
      <w:r w:rsidR="001B3F1F">
        <w:rPr>
          <w:rStyle w:val="A5"/>
          <w:rFonts w:asciiTheme="minorHAnsi" w:hAnsiTheme="minorHAnsi" w:cs="Helvetica Neue"/>
          <w:color w:val="221E1F"/>
          <w:sz w:val="22"/>
          <w:szCs w:val="22"/>
        </w:rPr>
        <w:t xml:space="preserve">ISN </w:t>
      </w:r>
      <w:r w:rsidR="001B3F1F" w:rsidRPr="001B3F1F">
        <w:rPr>
          <w:rStyle w:val="A5"/>
          <w:rFonts w:asciiTheme="minorHAnsi" w:hAnsiTheme="minorHAnsi" w:cs="Helvetica Neue"/>
          <w:color w:val="221E1F"/>
          <w:sz w:val="22"/>
          <w:szCs w:val="22"/>
        </w:rPr>
        <w:t xml:space="preserve">is a global not-for-profit society dedicated to improving kidney care and reducing the incidence and impact of kidney disease worldwide. </w:t>
      </w:r>
      <w:r w:rsidR="001B3F1F">
        <w:rPr>
          <w:rStyle w:val="A5"/>
          <w:rFonts w:asciiTheme="minorHAnsi" w:hAnsiTheme="minorHAnsi" w:cs="Helvetica Neue"/>
          <w:color w:val="221E1F"/>
          <w:sz w:val="22"/>
          <w:szCs w:val="22"/>
        </w:rPr>
        <w:t xml:space="preserve"> </w:t>
      </w:r>
      <w:r w:rsidR="001B3F1F" w:rsidRPr="001B3F1F">
        <w:rPr>
          <w:rStyle w:val="A5"/>
          <w:rFonts w:asciiTheme="minorHAnsi" w:hAnsiTheme="minorHAnsi" w:cs="Helvetica Neue"/>
          <w:color w:val="221E1F"/>
          <w:sz w:val="22"/>
          <w:szCs w:val="22"/>
        </w:rPr>
        <w:t>Through its global network and programs, ISN brings together the developing and developed worlds in a collaborative effort in fighting and treating kidney disease on a global scale.</w:t>
      </w:r>
    </w:p>
    <w:p w14:paraId="52FF9619" w14:textId="3970304A" w:rsidR="002325FA" w:rsidRPr="00595F34" w:rsidRDefault="002325FA" w:rsidP="002325FA">
      <w:pPr>
        <w:pStyle w:val="Pa0"/>
        <w:jc w:val="both"/>
        <w:rPr>
          <w:rFonts w:asciiTheme="minorHAnsi" w:hAnsiTheme="minorHAnsi" w:cs="Helvetica Neue"/>
          <w:color w:val="221E1F"/>
          <w:sz w:val="22"/>
          <w:szCs w:val="22"/>
        </w:rPr>
      </w:pPr>
      <w:r w:rsidRPr="00595F34">
        <w:rPr>
          <w:rStyle w:val="A5"/>
          <w:rFonts w:asciiTheme="minorHAnsi" w:hAnsiTheme="minorHAnsi" w:cs="Helvetica Neue"/>
          <w:color w:val="221E1F"/>
          <w:sz w:val="22"/>
          <w:szCs w:val="22"/>
        </w:rPr>
        <w:t>More information on</w:t>
      </w:r>
      <w:r w:rsidRPr="00595F34">
        <w:rPr>
          <w:rFonts w:asciiTheme="minorHAnsi" w:hAnsiTheme="minorHAnsi" w:cs="Arial"/>
          <w:color w:val="000000"/>
          <w:lang w:val="en-GB" w:eastAsia="en-GB"/>
        </w:rPr>
        <w:t xml:space="preserve"> </w:t>
      </w:r>
      <w:hyperlink r:id="rId17" w:history="1">
        <w:r w:rsidR="00D33C52" w:rsidRPr="00595F34">
          <w:rPr>
            <w:rStyle w:val="Hyperlink"/>
            <w:rFonts w:asciiTheme="minorHAnsi" w:hAnsiTheme="minorHAnsi" w:cs="Arial"/>
            <w:lang w:val="en-GB" w:eastAsia="en-GB"/>
          </w:rPr>
          <w:t>www.theisn.org</w:t>
        </w:r>
      </w:hyperlink>
      <w:r w:rsidRPr="00595F34">
        <w:rPr>
          <w:rFonts w:asciiTheme="minorHAnsi" w:hAnsiTheme="minorHAnsi" w:cs="Arial"/>
          <w:color w:val="0000FF"/>
          <w:lang w:val="en-GB" w:eastAsia="en-GB"/>
        </w:rPr>
        <w:t>.</w:t>
      </w:r>
    </w:p>
    <w:p w14:paraId="322E1FEA" w14:textId="77777777" w:rsidR="002325FA" w:rsidRPr="00595F34" w:rsidRDefault="002325FA" w:rsidP="002325FA">
      <w:pPr>
        <w:pStyle w:val="Pa0"/>
        <w:jc w:val="both"/>
        <w:rPr>
          <w:rStyle w:val="A5"/>
          <w:rFonts w:asciiTheme="minorHAnsi" w:hAnsiTheme="minorHAnsi" w:cs="Helvetica Neue"/>
          <w:color w:val="221E1F"/>
          <w:sz w:val="22"/>
          <w:szCs w:val="22"/>
        </w:rPr>
      </w:pPr>
    </w:p>
    <w:p w14:paraId="2E8B1DE3" w14:textId="77777777" w:rsidR="00005607" w:rsidRPr="00595F34" w:rsidRDefault="002325FA" w:rsidP="002325FA">
      <w:pPr>
        <w:pStyle w:val="Pa0"/>
        <w:jc w:val="both"/>
        <w:rPr>
          <w:rStyle w:val="A5"/>
          <w:rFonts w:asciiTheme="minorHAnsi" w:hAnsiTheme="minorHAnsi" w:cs="Helvetica Neue"/>
          <w:color w:val="221E1F"/>
          <w:sz w:val="22"/>
          <w:szCs w:val="22"/>
        </w:rPr>
      </w:pPr>
      <w:r w:rsidRPr="00595F34">
        <w:rPr>
          <w:rStyle w:val="A5"/>
          <w:rFonts w:asciiTheme="minorHAnsi" w:hAnsiTheme="minorHAnsi" w:cs="Helvetica Neue"/>
          <w:color w:val="221E1F"/>
          <w:sz w:val="22"/>
          <w:szCs w:val="22"/>
        </w:rPr>
        <w:t>The IFKF, a not-for-profit Federation founded in 1999, c</w:t>
      </w:r>
      <w:r w:rsidR="00005607" w:rsidRPr="00595F34">
        <w:rPr>
          <w:rStyle w:val="A5"/>
          <w:rFonts w:asciiTheme="minorHAnsi" w:hAnsiTheme="minorHAnsi" w:cs="Helvetica Neue"/>
          <w:color w:val="221E1F"/>
          <w:sz w:val="22"/>
          <w:szCs w:val="22"/>
        </w:rPr>
        <w:t xml:space="preserve">urrently has a membership of 63 </w:t>
      </w:r>
      <w:r w:rsidRPr="00595F34">
        <w:rPr>
          <w:rStyle w:val="A5"/>
          <w:rFonts w:asciiTheme="minorHAnsi" w:hAnsiTheme="minorHAnsi" w:cs="Helvetica Neue"/>
          <w:color w:val="221E1F"/>
          <w:sz w:val="22"/>
          <w:szCs w:val="22"/>
        </w:rPr>
        <w:t xml:space="preserve">kidney foundations and patient groups in 41 countries. IFKF advocates worldwide to improve the health, well-being and quality of life of individuals with kidney disease; disseminates standards of best practice of treatment and care; assists with the establishment of kidney foundations in countries where they do not yet exist; facilitates educational programs for it members; and promotes kidney disease research. </w:t>
      </w:r>
    </w:p>
    <w:p w14:paraId="2A066B0D" w14:textId="1FF95CD4" w:rsidR="002325FA" w:rsidRPr="00595F34" w:rsidRDefault="002325FA" w:rsidP="002325FA">
      <w:pPr>
        <w:pStyle w:val="Pa0"/>
        <w:jc w:val="both"/>
        <w:rPr>
          <w:rFonts w:asciiTheme="minorHAnsi" w:hAnsiTheme="minorHAnsi" w:cs="Helvetica Neue"/>
          <w:color w:val="221E1F"/>
          <w:sz w:val="22"/>
          <w:szCs w:val="22"/>
        </w:rPr>
      </w:pPr>
      <w:r w:rsidRPr="00595F34">
        <w:rPr>
          <w:rStyle w:val="A5"/>
          <w:rFonts w:asciiTheme="minorHAnsi" w:hAnsiTheme="minorHAnsi" w:cs="Helvetica Neue"/>
          <w:color w:val="221E1F"/>
          <w:sz w:val="22"/>
          <w:szCs w:val="22"/>
        </w:rPr>
        <w:t>More information on</w:t>
      </w:r>
      <w:r w:rsidRPr="00595F34">
        <w:rPr>
          <w:rFonts w:asciiTheme="minorHAnsi" w:hAnsiTheme="minorHAnsi" w:cs="Arial"/>
          <w:color w:val="000000"/>
          <w:lang w:val="en-GB" w:eastAsia="en-GB"/>
        </w:rPr>
        <w:t xml:space="preserve"> </w:t>
      </w:r>
      <w:hyperlink r:id="rId18" w:history="1">
        <w:r w:rsidR="00D33C52" w:rsidRPr="00595F34">
          <w:rPr>
            <w:rStyle w:val="Hyperlink"/>
            <w:rFonts w:asciiTheme="minorHAnsi" w:hAnsiTheme="minorHAnsi" w:cs="Arial"/>
            <w:lang w:val="en-GB" w:eastAsia="en-GB"/>
          </w:rPr>
          <w:t>www.ifkf.org</w:t>
        </w:r>
      </w:hyperlink>
      <w:r w:rsidRPr="00595F34">
        <w:rPr>
          <w:rFonts w:asciiTheme="minorHAnsi" w:hAnsiTheme="minorHAnsi"/>
        </w:rPr>
        <w:t>.</w:t>
      </w:r>
    </w:p>
    <w:p w14:paraId="5345A68A" w14:textId="595002E5" w:rsidR="002325FA" w:rsidRPr="00595F34" w:rsidRDefault="002325FA" w:rsidP="009B3BB8">
      <w:pPr>
        <w:rPr>
          <w:b/>
          <w:i/>
          <w:color w:val="FF0000"/>
        </w:rPr>
      </w:pPr>
    </w:p>
    <w:p w14:paraId="3212EDA6" w14:textId="77777777" w:rsidR="009B3BB8" w:rsidRPr="00595F34" w:rsidRDefault="009B3BB8" w:rsidP="009B3BB8">
      <w:pPr>
        <w:rPr>
          <w:b/>
          <w:i/>
          <w:color w:val="FF0000"/>
        </w:rPr>
      </w:pPr>
      <w:r w:rsidRPr="00595F34">
        <w:rPr>
          <w:b/>
          <w:i/>
          <w:color w:val="FF0000"/>
        </w:rPr>
        <w:t>World Kidney Day Official Partners</w:t>
      </w:r>
    </w:p>
    <w:p w14:paraId="1B33DA44" w14:textId="76D5E9B0" w:rsidR="00D33C52" w:rsidRPr="00595F34" w:rsidRDefault="009B3BB8" w:rsidP="00437BB9">
      <w:pPr>
        <w:spacing w:after="0"/>
        <w:jc w:val="both"/>
      </w:pPr>
      <w:r w:rsidRPr="00595F34">
        <w:t xml:space="preserve">World Kidney Day is grateful to the generous support of its </w:t>
      </w:r>
      <w:r w:rsidR="004C7161">
        <w:t xml:space="preserve">global corporate contributors </w:t>
      </w:r>
      <w:r w:rsidR="00D33C52" w:rsidRPr="00595F34">
        <w:t>who help us make this day of global action possible. Thanks very much to</w:t>
      </w:r>
      <w:r w:rsidR="00BD1A4E">
        <w:t>:</w:t>
      </w:r>
      <w:r w:rsidR="00D33C52" w:rsidRPr="00595F34">
        <w:t xml:space="preserve"> </w:t>
      </w:r>
    </w:p>
    <w:p w14:paraId="598294BA" w14:textId="6D8BEC85" w:rsidR="005A0C77" w:rsidRDefault="001922C0" w:rsidP="005A0C77">
      <w:pPr>
        <w:pStyle w:val="ListParagraph"/>
        <w:numPr>
          <w:ilvl w:val="0"/>
          <w:numId w:val="2"/>
        </w:numPr>
        <w:spacing w:after="0"/>
      </w:pPr>
      <w:r>
        <w:rPr>
          <w:noProof/>
          <w:lang w:val="fr-BE" w:eastAsia="fr-BE"/>
        </w:rPr>
        <w:drawing>
          <wp:anchor distT="0" distB="0" distL="114300" distR="114300" simplePos="0" relativeHeight="251667456" behindDoc="0" locked="0" layoutInCell="1" allowOverlap="1" wp14:anchorId="207FCC9B" wp14:editId="1F6188A8">
            <wp:simplePos x="0" y="0"/>
            <wp:positionH relativeFrom="column">
              <wp:posOffset>3086100</wp:posOffset>
            </wp:positionH>
            <wp:positionV relativeFrom="paragraph">
              <wp:posOffset>178435</wp:posOffset>
            </wp:positionV>
            <wp:extent cx="471626" cy="571500"/>
            <wp:effectExtent l="0" t="0" r="1143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one.png"/>
                    <pic:cNvPicPr/>
                  </pic:nvPicPr>
                  <pic:blipFill>
                    <a:blip r:embed="rId19">
                      <a:extLst>
                        <a:ext uri="{28A0092B-C50C-407E-A947-70E740481C1C}">
                          <a14:useLocalDpi xmlns:a14="http://schemas.microsoft.com/office/drawing/2010/main" val="0"/>
                        </a:ext>
                      </a:extLst>
                    </a:blip>
                    <a:stretch>
                      <a:fillRect/>
                    </a:stretch>
                  </pic:blipFill>
                  <pic:spPr>
                    <a:xfrm>
                      <a:off x="0" y="0"/>
                      <a:ext cx="471626" cy="571500"/>
                    </a:xfrm>
                    <a:prstGeom prst="rect">
                      <a:avLst/>
                    </a:prstGeom>
                  </pic:spPr>
                </pic:pic>
              </a:graphicData>
            </a:graphic>
            <wp14:sizeRelH relativeFrom="margin">
              <wp14:pctWidth>0</wp14:pctWidth>
            </wp14:sizeRelH>
            <wp14:sizeRelV relativeFrom="margin">
              <wp14:pctHeight>0</wp14:pctHeight>
            </wp14:sizeRelV>
          </wp:anchor>
        </w:drawing>
      </w:r>
      <w:r w:rsidR="001B3F1F">
        <w:t>O</w:t>
      </w:r>
      <w:r w:rsidR="00D33C52" w:rsidRPr="00595F34">
        <w:t>ur WKD</w:t>
      </w:r>
      <w:r w:rsidR="00306D77">
        <w:t xml:space="preserve"> </w:t>
      </w:r>
      <w:r w:rsidR="001B3F1F">
        <w:t>P</w:t>
      </w:r>
      <w:r w:rsidR="00D33C52" w:rsidRPr="00595F34">
        <w:t xml:space="preserve">artners: </w:t>
      </w:r>
    </w:p>
    <w:p w14:paraId="58736FF8" w14:textId="2312E2D6" w:rsidR="00184AC9" w:rsidRDefault="00EA20F2" w:rsidP="001B3F1F">
      <w:pPr>
        <w:spacing w:after="0"/>
      </w:pPr>
      <w:r w:rsidRPr="001B3F1F">
        <w:rPr>
          <w:noProof/>
          <w:lang w:val="fr-BE" w:eastAsia="fr-BE"/>
        </w:rPr>
        <w:drawing>
          <wp:anchor distT="0" distB="0" distL="114300" distR="114300" simplePos="0" relativeHeight="251665408" behindDoc="0" locked="0" layoutInCell="1" allowOverlap="1" wp14:anchorId="52C0423D" wp14:editId="5D122FBA">
            <wp:simplePos x="0" y="0"/>
            <wp:positionH relativeFrom="column">
              <wp:posOffset>228600</wp:posOffset>
            </wp:positionH>
            <wp:positionV relativeFrom="paragraph">
              <wp:posOffset>156119</wp:posOffset>
            </wp:positionV>
            <wp:extent cx="981075" cy="254635"/>
            <wp:effectExtent l="0" t="0" r="9525" b="0"/>
            <wp:wrapNone/>
            <wp:docPr id="7" name="irc_mi" descr="http://images.forbes.com/media/lists/companies/abbvie_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forbes.com/media/lists/companies/abbvie_200x200.jpg"/>
                    <pic:cNvPicPr>
                      <a:picLocks noChangeAspect="1" noChangeArrowheads="1"/>
                    </pic:cNvPicPr>
                  </pic:nvPicPr>
                  <pic:blipFill rotWithShape="1">
                    <a:blip r:embed="rId20">
                      <a:extLst>
                        <a:ext uri="{28A0092B-C50C-407E-A947-70E740481C1C}">
                          <a14:useLocalDpi xmlns:a14="http://schemas.microsoft.com/office/drawing/2010/main" val="0"/>
                        </a:ext>
                      </a:extLst>
                    </a:blip>
                    <a:srcRect t="36000" b="38000"/>
                    <a:stretch/>
                  </pic:blipFill>
                  <pic:spPr bwMode="auto">
                    <a:xfrm>
                      <a:off x="0" y="0"/>
                      <a:ext cx="981075" cy="25463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184AC9" w:rsidRPr="001B3F1F">
        <w:rPr>
          <w:noProof/>
          <w:lang w:val="fr-BE" w:eastAsia="fr-BE"/>
        </w:rPr>
        <w:drawing>
          <wp:anchor distT="0" distB="0" distL="114300" distR="114300" simplePos="0" relativeHeight="251664384" behindDoc="0" locked="0" layoutInCell="1" allowOverlap="1" wp14:anchorId="2E88DA6D" wp14:editId="2694E60A">
            <wp:simplePos x="0" y="0"/>
            <wp:positionH relativeFrom="column">
              <wp:posOffset>1485900</wp:posOffset>
            </wp:positionH>
            <wp:positionV relativeFrom="paragraph">
              <wp:posOffset>86995</wp:posOffset>
            </wp:positionV>
            <wp:extent cx="1138555" cy="27495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8555" cy="274955"/>
                    </a:xfrm>
                    <a:prstGeom prst="rect">
                      <a:avLst/>
                    </a:prstGeom>
                    <a:noFill/>
                    <a:ln>
                      <a:noFill/>
                    </a:ln>
                  </pic:spPr>
                </pic:pic>
              </a:graphicData>
            </a:graphic>
          </wp:anchor>
        </w:drawing>
      </w:r>
    </w:p>
    <w:p w14:paraId="211E9980" w14:textId="003E9F90" w:rsidR="001B3F1F" w:rsidRDefault="00184AC9" w:rsidP="001B3F1F">
      <w:pPr>
        <w:spacing w:after="0"/>
      </w:pPr>
      <w:r w:rsidRPr="001B3F1F">
        <w:rPr>
          <w:noProof/>
          <w:lang w:val="fr-BE" w:eastAsia="fr-BE"/>
        </w:rPr>
        <w:drawing>
          <wp:anchor distT="0" distB="0" distL="114300" distR="114300" simplePos="0" relativeHeight="251662336" behindDoc="0" locked="0" layoutInCell="1" allowOverlap="1" wp14:anchorId="0F160E16" wp14:editId="7D7C0D68">
            <wp:simplePos x="0" y="0"/>
            <wp:positionH relativeFrom="column">
              <wp:posOffset>4114800</wp:posOffset>
            </wp:positionH>
            <wp:positionV relativeFrom="paragraph">
              <wp:posOffset>5080</wp:posOffset>
            </wp:positionV>
            <wp:extent cx="1276350" cy="180975"/>
            <wp:effectExtent l="0" t="0" r="0" b="0"/>
            <wp:wrapNone/>
            <wp:docPr id="9" name="Picture 9" descr="https://www.kidney.org/images/corporate/SANOFI_RENAL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kidney.org/images/corporate/SANOFI_RENAL_logo_CMYK.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6350" cy="180975"/>
                    </a:xfrm>
                    <a:prstGeom prst="rect">
                      <a:avLst/>
                    </a:prstGeom>
                    <a:noFill/>
                    <a:ln>
                      <a:noFill/>
                    </a:ln>
                  </pic:spPr>
                </pic:pic>
              </a:graphicData>
            </a:graphic>
          </wp:anchor>
        </w:drawing>
      </w:r>
    </w:p>
    <w:p w14:paraId="4AF4CC41" w14:textId="5D41617C" w:rsidR="00437BB9" w:rsidRDefault="00437BB9" w:rsidP="00E9232C">
      <w:pPr>
        <w:spacing w:after="0"/>
        <w:ind w:left="720"/>
      </w:pPr>
    </w:p>
    <w:p w14:paraId="72E52ECD" w14:textId="77777777" w:rsidR="00E9232C" w:rsidRDefault="00E9232C" w:rsidP="005A0C77">
      <w:pPr>
        <w:spacing w:after="0"/>
        <w:ind w:left="360"/>
      </w:pPr>
    </w:p>
    <w:p w14:paraId="3045CB5B" w14:textId="77777777" w:rsidR="00E9232C" w:rsidRPr="00595F34" w:rsidRDefault="00E9232C" w:rsidP="005A0C77">
      <w:pPr>
        <w:spacing w:after="0"/>
        <w:ind w:left="360"/>
      </w:pPr>
    </w:p>
    <w:p w14:paraId="7EC68E03" w14:textId="3CA5FACE" w:rsidR="005A0C77" w:rsidRDefault="001B3F1F" w:rsidP="005A0C77">
      <w:pPr>
        <w:pStyle w:val="ListParagraph"/>
        <w:numPr>
          <w:ilvl w:val="0"/>
          <w:numId w:val="2"/>
        </w:numPr>
        <w:spacing w:after="0"/>
        <w:jc w:val="both"/>
      </w:pPr>
      <w:r>
        <w:lastRenderedPageBreak/>
        <w:t>O</w:t>
      </w:r>
      <w:r w:rsidR="00D33C52" w:rsidRPr="00595F34">
        <w:t xml:space="preserve">ur WKD </w:t>
      </w:r>
      <w:r>
        <w:t>Supporters</w:t>
      </w:r>
      <w:r w:rsidR="00D33C52" w:rsidRPr="00595F34">
        <w:t>:</w:t>
      </w:r>
    </w:p>
    <w:p w14:paraId="4E883B02" w14:textId="26BE54AB" w:rsidR="001961A8" w:rsidRDefault="001961A8" w:rsidP="001B3F1F">
      <w:pPr>
        <w:spacing w:after="0"/>
        <w:ind w:left="720"/>
        <w:jc w:val="both"/>
      </w:pPr>
    </w:p>
    <w:p w14:paraId="03772274" w14:textId="5898224C" w:rsidR="00184AC9" w:rsidRDefault="00E9232C" w:rsidP="001B3F1F">
      <w:pPr>
        <w:spacing w:after="0"/>
        <w:ind w:left="720"/>
        <w:jc w:val="both"/>
      </w:pPr>
      <w:r>
        <w:rPr>
          <w:noProof/>
          <w:lang w:val="fr-BE" w:eastAsia="fr-BE"/>
        </w:rPr>
        <w:drawing>
          <wp:anchor distT="0" distB="0" distL="114300" distR="114300" simplePos="0" relativeHeight="251668480" behindDoc="0" locked="0" layoutInCell="1" allowOverlap="1" wp14:anchorId="0972077C" wp14:editId="062556CC">
            <wp:simplePos x="0" y="0"/>
            <wp:positionH relativeFrom="column">
              <wp:posOffset>1409700</wp:posOffset>
            </wp:positionH>
            <wp:positionV relativeFrom="paragraph">
              <wp:posOffset>91</wp:posOffset>
            </wp:positionV>
            <wp:extent cx="731081" cy="18000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gen.jpg"/>
                    <pic:cNvPicPr/>
                  </pic:nvPicPr>
                  <pic:blipFill>
                    <a:blip r:embed="rId23">
                      <a:extLst>
                        <a:ext uri="{28A0092B-C50C-407E-A947-70E740481C1C}">
                          <a14:useLocalDpi xmlns:a14="http://schemas.microsoft.com/office/drawing/2010/main" val="0"/>
                        </a:ext>
                      </a:extLst>
                    </a:blip>
                    <a:stretch>
                      <a:fillRect/>
                    </a:stretch>
                  </pic:blipFill>
                  <pic:spPr>
                    <a:xfrm>
                      <a:off x="0" y="0"/>
                      <a:ext cx="731081" cy="180000"/>
                    </a:xfrm>
                    <a:prstGeom prst="rect">
                      <a:avLst/>
                    </a:prstGeom>
                  </pic:spPr>
                </pic:pic>
              </a:graphicData>
            </a:graphic>
            <wp14:sizeRelH relativeFrom="margin">
              <wp14:pctWidth>0</wp14:pctWidth>
            </wp14:sizeRelH>
            <wp14:sizeRelV relativeFrom="margin">
              <wp14:pctHeight>0</wp14:pctHeight>
            </wp14:sizeRelV>
          </wp:anchor>
        </w:drawing>
      </w:r>
      <w:r w:rsidR="00184AC9" w:rsidRPr="00184AC9">
        <w:rPr>
          <w:noProof/>
          <w:lang w:val="fr-BE" w:eastAsia="fr-BE"/>
        </w:rPr>
        <w:drawing>
          <wp:anchor distT="0" distB="0" distL="114300" distR="114300" simplePos="0" relativeHeight="251666432" behindDoc="0" locked="0" layoutInCell="1" allowOverlap="1" wp14:anchorId="0D792EAD" wp14:editId="00724421">
            <wp:simplePos x="0" y="0"/>
            <wp:positionH relativeFrom="column">
              <wp:posOffset>228600</wp:posOffset>
            </wp:positionH>
            <wp:positionV relativeFrom="paragraph">
              <wp:posOffset>13335</wp:posOffset>
            </wp:positionV>
            <wp:extent cx="897509" cy="1786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xion Logo .jpg"/>
                    <pic:cNvPicPr/>
                  </pic:nvPicPr>
                  <pic:blipFill>
                    <a:blip r:embed="rId24">
                      <a:extLst>
                        <a:ext uri="{28A0092B-C50C-407E-A947-70E740481C1C}">
                          <a14:useLocalDpi xmlns:a14="http://schemas.microsoft.com/office/drawing/2010/main" val="0"/>
                        </a:ext>
                      </a:extLst>
                    </a:blip>
                    <a:stretch>
                      <a:fillRect/>
                    </a:stretch>
                  </pic:blipFill>
                  <pic:spPr>
                    <a:xfrm>
                      <a:off x="0" y="0"/>
                      <a:ext cx="897509" cy="178630"/>
                    </a:xfrm>
                    <a:prstGeom prst="rect">
                      <a:avLst/>
                    </a:prstGeom>
                  </pic:spPr>
                </pic:pic>
              </a:graphicData>
            </a:graphic>
          </wp:anchor>
        </w:drawing>
      </w:r>
    </w:p>
    <w:p w14:paraId="52E677BB" w14:textId="77777777" w:rsidR="006537B4" w:rsidRDefault="006537B4" w:rsidP="006537B4">
      <w:pPr>
        <w:pStyle w:val="ListParagraph"/>
        <w:spacing w:after="0"/>
      </w:pPr>
    </w:p>
    <w:p w14:paraId="16DE5320" w14:textId="77777777" w:rsidR="004134FD" w:rsidRDefault="00552A26" w:rsidP="00184AC9">
      <w:pPr>
        <w:pStyle w:val="ListParagraph"/>
        <w:numPr>
          <w:ilvl w:val="0"/>
          <w:numId w:val="2"/>
        </w:numPr>
        <w:spacing w:after="0"/>
      </w:pPr>
      <w:r>
        <w:t xml:space="preserve">Our </w:t>
      </w:r>
      <w:r w:rsidR="00184AC9" w:rsidRPr="00595F34">
        <w:t>WKD</w:t>
      </w:r>
      <w:r w:rsidR="00184AC9">
        <w:t xml:space="preserve"> Benefactors</w:t>
      </w:r>
      <w:r w:rsidR="00184AC9" w:rsidRPr="00595F34">
        <w:t>:</w:t>
      </w:r>
    </w:p>
    <w:p w14:paraId="162D2E0D" w14:textId="77777777" w:rsidR="004134FD" w:rsidRDefault="004134FD" w:rsidP="004134FD">
      <w:pPr>
        <w:pStyle w:val="ListParagraph"/>
        <w:numPr>
          <w:ilvl w:val="0"/>
          <w:numId w:val="3"/>
        </w:numPr>
        <w:spacing w:after="0"/>
      </w:pPr>
      <w:r>
        <w:t>Baxter</w:t>
      </w:r>
    </w:p>
    <w:p w14:paraId="0C717FCE" w14:textId="04830AC3" w:rsidR="00184AC9" w:rsidRDefault="004134FD" w:rsidP="004134FD">
      <w:pPr>
        <w:pStyle w:val="ListParagraph"/>
        <w:numPr>
          <w:ilvl w:val="0"/>
          <w:numId w:val="3"/>
        </w:numPr>
        <w:spacing w:after="0"/>
      </w:pPr>
      <w:r>
        <w:t>Fresenius Medical Care</w:t>
      </w:r>
      <w:r w:rsidR="00EA20F2">
        <w:br/>
      </w:r>
    </w:p>
    <w:p w14:paraId="4A5D0588" w14:textId="6EC38C13" w:rsidR="00D01CB4" w:rsidRPr="00595F34" w:rsidRDefault="00552A26" w:rsidP="004134FD">
      <w:pPr>
        <w:spacing w:after="0"/>
        <w:ind w:left="360"/>
        <w:jc w:val="both"/>
      </w:pPr>
      <w:r>
        <w:t xml:space="preserve"> </w:t>
      </w:r>
      <w:r>
        <w:rPr>
          <w:noProof/>
          <w:lang w:val="fr-BE" w:eastAsia="fr-BE"/>
        </w:rPr>
        <w:t xml:space="preserve"> </w:t>
      </w:r>
      <w:r>
        <w:rPr>
          <w:noProof/>
          <w:lang w:val="fr-BE" w:eastAsia="fr-BE"/>
        </w:rPr>
        <w:tab/>
      </w:r>
      <w:bookmarkStart w:id="0" w:name="_GoBack"/>
      <w:bookmarkEnd w:id="0"/>
      <w:r w:rsidR="00D2628F" w:rsidRPr="00595F34">
        <w:rPr>
          <w:noProof/>
          <w:lang w:val="fr-BE" w:eastAsia="fr-BE"/>
        </w:rPr>
        <mc:AlternateContent>
          <mc:Choice Requires="wps">
            <w:drawing>
              <wp:anchor distT="0" distB="0" distL="114300" distR="114300" simplePos="0" relativeHeight="251660288" behindDoc="0" locked="0" layoutInCell="1" allowOverlap="1" wp14:anchorId="6E31057A" wp14:editId="02DAC0A4">
                <wp:simplePos x="0" y="0"/>
                <wp:positionH relativeFrom="column">
                  <wp:posOffset>0</wp:posOffset>
                </wp:positionH>
                <wp:positionV relativeFrom="paragraph">
                  <wp:posOffset>-635</wp:posOffset>
                </wp:positionV>
                <wp:extent cx="5324475" cy="1076325"/>
                <wp:effectExtent l="0" t="0" r="3492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076325"/>
                        </a:xfrm>
                        <a:prstGeom prst="rect">
                          <a:avLst/>
                        </a:prstGeom>
                        <a:solidFill>
                          <a:srgbClr val="FFFFFF"/>
                        </a:solidFill>
                        <a:ln w="9525">
                          <a:solidFill>
                            <a:srgbClr val="000000"/>
                          </a:solidFill>
                          <a:miter lim="800000"/>
                          <a:headEnd/>
                          <a:tailEnd/>
                        </a:ln>
                      </wps:spPr>
                      <wps:txbx>
                        <w:txbxContent>
                          <w:p w14:paraId="4A71A12A" w14:textId="44E10847" w:rsidR="001B3F1F" w:rsidRPr="00760246" w:rsidRDefault="001B3F1F" w:rsidP="00005607">
                            <w:pPr>
                              <w:spacing w:after="0"/>
                              <w:rPr>
                                <w:b/>
                                <w:i/>
                                <w:u w:val="single"/>
                                <w:lang w:val="fr-BE"/>
                              </w:rPr>
                            </w:pPr>
                            <w:r w:rsidRPr="00760246">
                              <w:rPr>
                                <w:b/>
                                <w:i/>
                                <w:u w:val="single"/>
                                <w:lang w:val="fr-BE"/>
                              </w:rPr>
                              <w:t>Press contacts:</w:t>
                            </w:r>
                          </w:p>
                          <w:p w14:paraId="0440A59F" w14:textId="79F5FB36" w:rsidR="001B3F1F" w:rsidRPr="00760246" w:rsidRDefault="001B3F1F" w:rsidP="00005607">
                            <w:pPr>
                              <w:spacing w:after="0"/>
                              <w:rPr>
                                <w:b/>
                                <w:lang w:val="fr-BE"/>
                              </w:rPr>
                            </w:pPr>
                            <w:r w:rsidRPr="00760246">
                              <w:rPr>
                                <w:b/>
                                <w:lang w:val="fr-BE"/>
                              </w:rPr>
                              <w:t>Sophie Dupuis                                                   Clémentine Martini</w:t>
                            </w:r>
                          </w:p>
                          <w:p w14:paraId="3F1E84AD" w14:textId="294CE6E4" w:rsidR="001B3F1F" w:rsidRPr="00D2628F" w:rsidRDefault="001B3F1F" w:rsidP="00005607">
                            <w:pPr>
                              <w:spacing w:after="0"/>
                            </w:pPr>
                            <w:r w:rsidRPr="006E16E3">
                              <w:t xml:space="preserve">World Kidney Day Campaign Manager </w:t>
                            </w:r>
                            <w:r>
                              <w:t xml:space="preserve">         </w:t>
                            </w:r>
                            <w:r w:rsidRPr="00D2628F">
                              <w:t>PR Manager, Ogilvy Public Relations</w:t>
                            </w:r>
                          </w:p>
                          <w:p w14:paraId="10D4B85E" w14:textId="7B53304A" w:rsidR="001B3F1F" w:rsidRPr="00D2628F" w:rsidRDefault="001B3F1F" w:rsidP="00005607">
                            <w:pPr>
                              <w:spacing w:after="0"/>
                              <w:rPr>
                                <w:lang w:val="fr-BE"/>
                              </w:rPr>
                            </w:pPr>
                            <w:r w:rsidRPr="00D2628F">
                              <w:rPr>
                                <w:rFonts w:cs="Arial"/>
                                <w:shd w:val="clear" w:color="auto" w:fill="FFFFFF"/>
                                <w:lang w:val="fr-BE"/>
                              </w:rPr>
                              <w:t>Email: </w:t>
                            </w:r>
                            <w:hyperlink r:id="rId25" w:history="1">
                              <w:r w:rsidRPr="00D2628F">
                                <w:rPr>
                                  <w:rStyle w:val="Hyperlink"/>
                                  <w:rFonts w:cs="Arial"/>
                                  <w:shd w:val="clear" w:color="auto" w:fill="FFFFFF"/>
                                  <w:lang w:val="fr-BE"/>
                                </w:rPr>
                                <w:t>sophie@worldkidneyday.org</w:t>
                              </w:r>
                            </w:hyperlink>
                            <w:r w:rsidRPr="00D2628F">
                              <w:rPr>
                                <w:lang w:val="fr-BE"/>
                              </w:rPr>
                              <w:t xml:space="preserve">      </w:t>
                            </w:r>
                            <w:r>
                              <w:rPr>
                                <w:lang w:val="fr-BE"/>
                              </w:rPr>
                              <w:t xml:space="preserve">        </w:t>
                            </w:r>
                            <w:r w:rsidRPr="00D2628F">
                              <w:rPr>
                                <w:lang w:val="fr-BE"/>
                              </w:rPr>
                              <w:t xml:space="preserve">Email : </w:t>
                            </w:r>
                            <w:hyperlink r:id="rId26" w:history="1">
                              <w:r w:rsidRPr="00D2628F">
                                <w:rPr>
                                  <w:rStyle w:val="Hyperlink"/>
                                  <w:lang w:val="fr-BE"/>
                                </w:rPr>
                                <w:t>clementine.martini@ogilvy.com</w:t>
                              </w:r>
                            </w:hyperlink>
                          </w:p>
                          <w:p w14:paraId="0C6A10F7" w14:textId="6BC34B80" w:rsidR="001B3F1F" w:rsidRPr="00405366" w:rsidRDefault="001B3F1F" w:rsidP="00D2628F">
                            <w:pPr>
                              <w:spacing w:after="0"/>
                              <w:rPr>
                                <w:lang w:val="fr-BE"/>
                              </w:rPr>
                            </w:pPr>
                            <w:r>
                              <w:rPr>
                                <w:rFonts w:cs="Arial"/>
                                <w:shd w:val="clear" w:color="auto" w:fill="FFFFFF"/>
                                <w:lang w:val="fr-BE"/>
                              </w:rPr>
                              <w:t xml:space="preserve">Phone : +32 2808 0420                                     </w:t>
                            </w:r>
                            <w:r>
                              <w:rPr>
                                <w:lang w:val="fr-BE"/>
                              </w:rPr>
                              <w:t>Mobile : +32 475 333 946</w:t>
                            </w:r>
                          </w:p>
                          <w:p w14:paraId="79783E73" w14:textId="1D742988" w:rsidR="001B3F1F" w:rsidRPr="00D01CB4" w:rsidRDefault="001B3F1F" w:rsidP="00005607">
                            <w:pPr>
                              <w:spacing w:after="0"/>
                              <w:rPr>
                                <w:lang w:val="fr-BE"/>
                              </w:rPr>
                            </w:pPr>
                          </w:p>
                          <w:p w14:paraId="55662D81" w14:textId="77777777" w:rsidR="001B3F1F" w:rsidRPr="00D01CB4" w:rsidRDefault="001B3F1F" w:rsidP="00005607">
                            <w:pPr>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1057A" id="_x0000_t202" coordsize="21600,21600" o:spt="202" path="m,l,21600r21600,l21600,xe">
                <v:stroke joinstyle="miter"/>
                <v:path gradientshapeok="t" o:connecttype="rect"/>
              </v:shapetype>
              <v:shape id="Text Box 2" o:spid="_x0000_s1026" type="#_x0000_t202" style="position:absolute;left:0;text-align:left;margin-left:0;margin-top:-.05pt;width:419.2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0oJAIAAEcEAAAOAAAAZHJzL2Uyb0RvYy54bWysU9tu2zAMfR+wfxD0vti5Na0Rp+jSZRjQ&#10;XYB2HyDLcixMEjVJiZ19/SjZzbIL9jBMDwIpUofkIbm+7bUiR+G8BFPS6SSnRBgOtTT7kn5+2r26&#10;psQHZmqmwIiSnoSnt5uXL9adLcQMWlC1cARBjC86W9I2BFtkmeet0MxPwAqDxgacZgFVt89qxzpE&#10;1yqb5flV1oGrrQMuvMfX+8FINwm/aQQPH5vGi0BUSTG3kG6X7ire2WbNir1jtpV8TIP9QxaaSYNB&#10;z1D3LDBycPI3KC25Aw9NmHDQGTSN5CLVgNVM81+qeWyZFakWJMfbM03+/8HyD8dPjsi6pPN8RYlh&#10;Gpv0JPpAXkNPZpGfzvoC3R4tOoYen7HPqVZvH4B/8cTAtmVmL+6cg64VrMb8pvFndvF1wPERpOre&#10;Q41h2CFAAuobpyN5SAdBdOzT6dybmArHx+V8tlislpRwtE3z1dV8tkwxWPH83Tof3grQJAolddj8&#10;BM+ODz7EdFjx7BKjeVCy3kmlkuL21VY5cmQ4KLt0RvSf3JQhXUlvlhj77xB5On+C0DLgxCupS3p9&#10;dmJF5O2NqdM8BibVIGPKyoxERu4GFkNf9WNjKqhPSKmDYbJxE1FowX2jpMOpLqn/emBOUKLeGWzL&#10;zXSxiGuQlMVyNUPFXVqqSwszHKFKGigZxG1IqxNLN3CH7WtkIjb2echkzBWnNfE9blZch0s9ef3Y&#10;/813AAAA//8DAFBLAwQUAAYACAAAACEAQ5KaY90AAAAGAQAADwAAAGRycy9kb3ducmV2LnhtbEyP&#10;wU7DMBBE70j8g7VIXFDrlJaQhjgVQgLBDQqCqxtvkwh7HWw3DX/PcoLjaEYzb6rN5KwYMcTek4LF&#10;PAOB1HjTU6vg7fV+VoCISZPR1hMq+MYIm/r0pNKl8Ud6wXGbWsElFEutoEtpKKWMTYdOx7kfkNjb&#10;++B0YhlaaYI+crmz8jLLcul0T7zQ6QHvOmw+twenoFg9jh/xafn83uR7u04X1+PDV1Dq/Gy6vQGR&#10;cEp/YfjFZ3SomWnnD2SisAr4SFIwW4Bgs1gWVyB2nMrXK5B1Jf/j1z8AAAD//wMAUEsBAi0AFAAG&#10;AAgAAAAhALaDOJL+AAAA4QEAABMAAAAAAAAAAAAAAAAAAAAAAFtDb250ZW50X1R5cGVzXS54bWxQ&#10;SwECLQAUAAYACAAAACEAOP0h/9YAAACUAQAACwAAAAAAAAAAAAAAAAAvAQAAX3JlbHMvLnJlbHNQ&#10;SwECLQAUAAYACAAAACEAGWgdKCQCAABHBAAADgAAAAAAAAAAAAAAAAAuAgAAZHJzL2Uyb0RvYy54&#10;bWxQSwECLQAUAAYACAAAACEAQ5KaY90AAAAGAQAADwAAAAAAAAAAAAAAAAB+BAAAZHJzL2Rvd25y&#10;ZXYueG1sUEsFBgAAAAAEAAQA8wAAAIgFAAAAAA==&#10;">
                <v:textbox>
                  <w:txbxContent>
                    <w:p w14:paraId="4A71A12A" w14:textId="44E10847" w:rsidR="001B3F1F" w:rsidRPr="00760246" w:rsidRDefault="001B3F1F" w:rsidP="00005607">
                      <w:pPr>
                        <w:spacing w:after="0"/>
                        <w:rPr>
                          <w:b/>
                          <w:i/>
                          <w:u w:val="single"/>
                          <w:lang w:val="fr-BE"/>
                        </w:rPr>
                      </w:pPr>
                      <w:r w:rsidRPr="00760246">
                        <w:rPr>
                          <w:b/>
                          <w:i/>
                          <w:u w:val="single"/>
                          <w:lang w:val="fr-BE"/>
                        </w:rPr>
                        <w:t>Press contacts:</w:t>
                      </w:r>
                    </w:p>
                    <w:p w14:paraId="0440A59F" w14:textId="79F5FB36" w:rsidR="001B3F1F" w:rsidRPr="00760246" w:rsidRDefault="001B3F1F" w:rsidP="00005607">
                      <w:pPr>
                        <w:spacing w:after="0"/>
                        <w:rPr>
                          <w:b/>
                          <w:lang w:val="fr-BE"/>
                        </w:rPr>
                      </w:pPr>
                      <w:r w:rsidRPr="00760246">
                        <w:rPr>
                          <w:b/>
                          <w:lang w:val="fr-BE"/>
                        </w:rPr>
                        <w:t>Sophie Dupuis                                                   Clémentine Martini</w:t>
                      </w:r>
                    </w:p>
                    <w:p w14:paraId="3F1E84AD" w14:textId="294CE6E4" w:rsidR="001B3F1F" w:rsidRPr="00D2628F" w:rsidRDefault="001B3F1F" w:rsidP="00005607">
                      <w:pPr>
                        <w:spacing w:after="0"/>
                      </w:pPr>
                      <w:r w:rsidRPr="006E16E3">
                        <w:t xml:space="preserve">World Kidney Day Campaign Manager </w:t>
                      </w:r>
                      <w:r>
                        <w:t xml:space="preserve">         </w:t>
                      </w:r>
                      <w:r w:rsidRPr="00D2628F">
                        <w:t>PR Manager, Ogilvy Public Relations</w:t>
                      </w:r>
                    </w:p>
                    <w:p w14:paraId="10D4B85E" w14:textId="7B53304A" w:rsidR="001B3F1F" w:rsidRPr="00D2628F" w:rsidRDefault="001B3F1F" w:rsidP="00005607">
                      <w:pPr>
                        <w:spacing w:after="0"/>
                        <w:rPr>
                          <w:lang w:val="fr-BE"/>
                        </w:rPr>
                      </w:pPr>
                      <w:r w:rsidRPr="00D2628F">
                        <w:rPr>
                          <w:rFonts w:cs="Arial"/>
                          <w:shd w:val="clear" w:color="auto" w:fill="FFFFFF"/>
                          <w:lang w:val="fr-BE"/>
                        </w:rPr>
                        <w:t>Email: </w:t>
                      </w:r>
                      <w:hyperlink r:id="rId27" w:history="1">
                        <w:r w:rsidRPr="00D2628F">
                          <w:rPr>
                            <w:rStyle w:val="Hyperlink"/>
                            <w:rFonts w:cs="Arial"/>
                            <w:shd w:val="clear" w:color="auto" w:fill="FFFFFF"/>
                            <w:lang w:val="fr-BE"/>
                          </w:rPr>
                          <w:t>sophie@worldkidneyday.org</w:t>
                        </w:r>
                      </w:hyperlink>
                      <w:r w:rsidRPr="00D2628F">
                        <w:rPr>
                          <w:lang w:val="fr-BE"/>
                        </w:rPr>
                        <w:t xml:space="preserve">      </w:t>
                      </w:r>
                      <w:r>
                        <w:rPr>
                          <w:lang w:val="fr-BE"/>
                        </w:rPr>
                        <w:t xml:space="preserve">        </w:t>
                      </w:r>
                      <w:r w:rsidRPr="00D2628F">
                        <w:rPr>
                          <w:lang w:val="fr-BE"/>
                        </w:rPr>
                        <w:t xml:space="preserve">Email : </w:t>
                      </w:r>
                      <w:hyperlink r:id="rId28" w:history="1">
                        <w:r w:rsidRPr="00D2628F">
                          <w:rPr>
                            <w:rStyle w:val="Hyperlink"/>
                            <w:lang w:val="fr-BE"/>
                          </w:rPr>
                          <w:t>clementine.martini@ogilvy.com</w:t>
                        </w:r>
                      </w:hyperlink>
                    </w:p>
                    <w:p w14:paraId="0C6A10F7" w14:textId="6BC34B80" w:rsidR="001B3F1F" w:rsidRPr="00405366" w:rsidRDefault="001B3F1F" w:rsidP="00D2628F">
                      <w:pPr>
                        <w:spacing w:after="0"/>
                        <w:rPr>
                          <w:lang w:val="fr-BE"/>
                        </w:rPr>
                      </w:pPr>
                      <w:r>
                        <w:rPr>
                          <w:rFonts w:cs="Arial"/>
                          <w:shd w:val="clear" w:color="auto" w:fill="FFFFFF"/>
                          <w:lang w:val="fr-BE"/>
                        </w:rPr>
                        <w:t xml:space="preserve">Phone : +32 2808 0420                                     </w:t>
                      </w:r>
                      <w:r>
                        <w:rPr>
                          <w:lang w:val="fr-BE"/>
                        </w:rPr>
                        <w:t>Mobile : +32 475 333 946</w:t>
                      </w:r>
                    </w:p>
                    <w:p w14:paraId="79783E73" w14:textId="1D742988" w:rsidR="001B3F1F" w:rsidRPr="00D01CB4" w:rsidRDefault="001B3F1F" w:rsidP="00005607">
                      <w:pPr>
                        <w:spacing w:after="0"/>
                        <w:rPr>
                          <w:lang w:val="fr-BE"/>
                        </w:rPr>
                      </w:pPr>
                    </w:p>
                    <w:p w14:paraId="55662D81" w14:textId="77777777" w:rsidR="001B3F1F" w:rsidRPr="00D01CB4" w:rsidRDefault="001B3F1F" w:rsidP="00005607">
                      <w:pPr>
                        <w:rPr>
                          <w:lang w:val="fr-BE"/>
                        </w:rPr>
                      </w:pPr>
                    </w:p>
                  </w:txbxContent>
                </v:textbox>
              </v:shape>
            </w:pict>
          </mc:Fallback>
        </mc:AlternateContent>
      </w:r>
    </w:p>
    <w:sectPr w:rsidR="00D01CB4" w:rsidRPr="00595F34" w:rsidSect="001922C0">
      <w:headerReference w:type="even" r:id="rId29"/>
      <w:headerReference w:type="default" r:id="rId30"/>
      <w:footerReference w:type="even" r:id="rId31"/>
      <w:footerReference w:type="default" r:id="rId32"/>
      <w:headerReference w:type="first" r:id="rId33"/>
      <w:footerReference w:type="first" r:id="rId34"/>
      <w:pgSz w:w="12240" w:h="15840"/>
      <w:pgMar w:top="426"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F54AD" w14:textId="77777777" w:rsidR="004A1625" w:rsidRDefault="004A1625" w:rsidP="00BC6DBE">
      <w:pPr>
        <w:spacing w:after="0" w:line="240" w:lineRule="auto"/>
      </w:pPr>
      <w:r>
        <w:separator/>
      </w:r>
    </w:p>
  </w:endnote>
  <w:endnote w:type="continuationSeparator" w:id="0">
    <w:p w14:paraId="1B5F698A" w14:textId="77777777" w:rsidR="004A1625" w:rsidRDefault="004A1625" w:rsidP="00BC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Cambria"/>
    <w:panose1 w:val="00000000000000000000"/>
    <w:charset w:val="00"/>
    <w:family w:val="swiss"/>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4EF57" w14:textId="77777777" w:rsidR="001B3F1F" w:rsidRDefault="001B3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7AC13" w14:textId="77777777" w:rsidR="001B3F1F" w:rsidRDefault="001B3F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4FFA1" w14:textId="77777777" w:rsidR="001B3F1F" w:rsidRDefault="001B3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A9D2E" w14:textId="77777777" w:rsidR="004A1625" w:rsidRDefault="004A1625" w:rsidP="00BC6DBE">
      <w:pPr>
        <w:spacing w:after="0" w:line="240" w:lineRule="auto"/>
      </w:pPr>
      <w:r>
        <w:separator/>
      </w:r>
    </w:p>
  </w:footnote>
  <w:footnote w:type="continuationSeparator" w:id="0">
    <w:p w14:paraId="721EB3F3" w14:textId="77777777" w:rsidR="004A1625" w:rsidRDefault="004A1625" w:rsidP="00BC6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B0A87" w14:textId="77777777" w:rsidR="001B3F1F" w:rsidRDefault="001B3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2186F" w14:textId="77777777" w:rsidR="001B3F1F" w:rsidRDefault="001B3F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10D0E" w14:textId="77777777" w:rsidR="001B3F1F" w:rsidRDefault="001B3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541E4"/>
    <w:multiLevelType w:val="hybridMultilevel"/>
    <w:tmpl w:val="1AB6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E4084A"/>
    <w:multiLevelType w:val="hybridMultilevel"/>
    <w:tmpl w:val="61AA0F24"/>
    <w:lvl w:ilvl="0" w:tplc="C6D45CA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75290A23"/>
    <w:multiLevelType w:val="hybridMultilevel"/>
    <w:tmpl w:val="D5A6C0E2"/>
    <w:lvl w:ilvl="0" w:tplc="B582BA90">
      <w:numFmt w:val="bullet"/>
      <w:lvlText w:val="-"/>
      <w:lvlJc w:val="left"/>
      <w:pPr>
        <w:ind w:left="770" w:hanging="360"/>
      </w:pPr>
      <w:rPr>
        <w:rFonts w:ascii="Calibri" w:eastAsiaTheme="minorHAnsi" w:hAnsi="Calibri" w:cstheme="minorBidi"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366"/>
    <w:rsid w:val="00005607"/>
    <w:rsid w:val="00036D19"/>
    <w:rsid w:val="000517D5"/>
    <w:rsid w:val="00066C4E"/>
    <w:rsid w:val="0008048B"/>
    <w:rsid w:val="000B3161"/>
    <w:rsid w:val="000C0B67"/>
    <w:rsid w:val="000F3904"/>
    <w:rsid w:val="0010525B"/>
    <w:rsid w:val="001728E1"/>
    <w:rsid w:val="00184AC9"/>
    <w:rsid w:val="001922C0"/>
    <w:rsid w:val="001961A8"/>
    <w:rsid w:val="001B3F1F"/>
    <w:rsid w:val="001B4917"/>
    <w:rsid w:val="001C463A"/>
    <w:rsid w:val="001E6420"/>
    <w:rsid w:val="001F1159"/>
    <w:rsid w:val="0020409E"/>
    <w:rsid w:val="00204C1F"/>
    <w:rsid w:val="00213740"/>
    <w:rsid w:val="00224260"/>
    <w:rsid w:val="00232240"/>
    <w:rsid w:val="00232557"/>
    <w:rsid w:val="002325FA"/>
    <w:rsid w:val="00237FA2"/>
    <w:rsid w:val="00241E3A"/>
    <w:rsid w:val="002464B2"/>
    <w:rsid w:val="00256E24"/>
    <w:rsid w:val="00266BAB"/>
    <w:rsid w:val="002764C8"/>
    <w:rsid w:val="00287868"/>
    <w:rsid w:val="002913E4"/>
    <w:rsid w:val="002D71B4"/>
    <w:rsid w:val="002F097A"/>
    <w:rsid w:val="002F2979"/>
    <w:rsid w:val="002F4ABB"/>
    <w:rsid w:val="003001D9"/>
    <w:rsid w:val="00306D77"/>
    <w:rsid w:val="003776E3"/>
    <w:rsid w:val="003943BD"/>
    <w:rsid w:val="003A2A1D"/>
    <w:rsid w:val="003C6C6D"/>
    <w:rsid w:val="003C7E52"/>
    <w:rsid w:val="003D5CC8"/>
    <w:rsid w:val="003D79D8"/>
    <w:rsid w:val="003E3226"/>
    <w:rsid w:val="00405366"/>
    <w:rsid w:val="004134FD"/>
    <w:rsid w:val="00437BB9"/>
    <w:rsid w:val="0046061B"/>
    <w:rsid w:val="00481C37"/>
    <w:rsid w:val="004934DE"/>
    <w:rsid w:val="004A1625"/>
    <w:rsid w:val="004A1778"/>
    <w:rsid w:val="004A2E94"/>
    <w:rsid w:val="004C7161"/>
    <w:rsid w:val="004D4E4B"/>
    <w:rsid w:val="004F2A45"/>
    <w:rsid w:val="00500172"/>
    <w:rsid w:val="0050280C"/>
    <w:rsid w:val="00552A26"/>
    <w:rsid w:val="0058374A"/>
    <w:rsid w:val="00583B16"/>
    <w:rsid w:val="00593F63"/>
    <w:rsid w:val="005950EF"/>
    <w:rsid w:val="00595F34"/>
    <w:rsid w:val="005A0C77"/>
    <w:rsid w:val="005A39AB"/>
    <w:rsid w:val="005B7AA8"/>
    <w:rsid w:val="005D5776"/>
    <w:rsid w:val="005E50FE"/>
    <w:rsid w:val="005E6B4D"/>
    <w:rsid w:val="006001CB"/>
    <w:rsid w:val="006103FC"/>
    <w:rsid w:val="00611742"/>
    <w:rsid w:val="006537B4"/>
    <w:rsid w:val="0065540A"/>
    <w:rsid w:val="00665C6A"/>
    <w:rsid w:val="00690E9D"/>
    <w:rsid w:val="006C03CC"/>
    <w:rsid w:val="006E16E3"/>
    <w:rsid w:val="006E3179"/>
    <w:rsid w:val="006F4E1E"/>
    <w:rsid w:val="00716EBD"/>
    <w:rsid w:val="007374AE"/>
    <w:rsid w:val="00755B7E"/>
    <w:rsid w:val="00760246"/>
    <w:rsid w:val="00764C3B"/>
    <w:rsid w:val="0079566A"/>
    <w:rsid w:val="007A33CE"/>
    <w:rsid w:val="007A676B"/>
    <w:rsid w:val="007E0E92"/>
    <w:rsid w:val="0081419E"/>
    <w:rsid w:val="008231DA"/>
    <w:rsid w:val="00834CF5"/>
    <w:rsid w:val="00835636"/>
    <w:rsid w:val="00840754"/>
    <w:rsid w:val="00841C81"/>
    <w:rsid w:val="00847AC2"/>
    <w:rsid w:val="00863BD4"/>
    <w:rsid w:val="00872882"/>
    <w:rsid w:val="00881186"/>
    <w:rsid w:val="00893740"/>
    <w:rsid w:val="008D27B8"/>
    <w:rsid w:val="008D7124"/>
    <w:rsid w:val="008F1E4D"/>
    <w:rsid w:val="00922C2F"/>
    <w:rsid w:val="0094074A"/>
    <w:rsid w:val="00941BCC"/>
    <w:rsid w:val="00946F43"/>
    <w:rsid w:val="00975CBA"/>
    <w:rsid w:val="0099257F"/>
    <w:rsid w:val="009A1F01"/>
    <w:rsid w:val="009A7F9A"/>
    <w:rsid w:val="009B3BB8"/>
    <w:rsid w:val="009C3E61"/>
    <w:rsid w:val="009D1B60"/>
    <w:rsid w:val="009E1628"/>
    <w:rsid w:val="009E67A4"/>
    <w:rsid w:val="009F1216"/>
    <w:rsid w:val="009F5924"/>
    <w:rsid w:val="00A13F8B"/>
    <w:rsid w:val="00A37394"/>
    <w:rsid w:val="00A528D2"/>
    <w:rsid w:val="00A60DFF"/>
    <w:rsid w:val="00A62EE9"/>
    <w:rsid w:val="00A66EFF"/>
    <w:rsid w:val="00A83DEF"/>
    <w:rsid w:val="00A87C47"/>
    <w:rsid w:val="00A94295"/>
    <w:rsid w:val="00AA3C43"/>
    <w:rsid w:val="00AC395A"/>
    <w:rsid w:val="00AD3B59"/>
    <w:rsid w:val="00B16FAE"/>
    <w:rsid w:val="00B63362"/>
    <w:rsid w:val="00BC6DBE"/>
    <w:rsid w:val="00BD1A4E"/>
    <w:rsid w:val="00BD2237"/>
    <w:rsid w:val="00BD2CFD"/>
    <w:rsid w:val="00BE2E99"/>
    <w:rsid w:val="00BF09AD"/>
    <w:rsid w:val="00BF2B74"/>
    <w:rsid w:val="00C20AA4"/>
    <w:rsid w:val="00C413BF"/>
    <w:rsid w:val="00C475E3"/>
    <w:rsid w:val="00C47815"/>
    <w:rsid w:val="00C51A3E"/>
    <w:rsid w:val="00C61CC8"/>
    <w:rsid w:val="00C87CFA"/>
    <w:rsid w:val="00CB06D2"/>
    <w:rsid w:val="00CB11F1"/>
    <w:rsid w:val="00CB45DA"/>
    <w:rsid w:val="00CB58E1"/>
    <w:rsid w:val="00D01774"/>
    <w:rsid w:val="00D01CB4"/>
    <w:rsid w:val="00D027C3"/>
    <w:rsid w:val="00D029CC"/>
    <w:rsid w:val="00D066CB"/>
    <w:rsid w:val="00D073EC"/>
    <w:rsid w:val="00D2628F"/>
    <w:rsid w:val="00D33C52"/>
    <w:rsid w:val="00DA51AD"/>
    <w:rsid w:val="00DD2FC3"/>
    <w:rsid w:val="00DF6A92"/>
    <w:rsid w:val="00E42F36"/>
    <w:rsid w:val="00E72F88"/>
    <w:rsid w:val="00E9232C"/>
    <w:rsid w:val="00EA20F2"/>
    <w:rsid w:val="00EB0ACE"/>
    <w:rsid w:val="00EB7F0D"/>
    <w:rsid w:val="00EF2CBE"/>
    <w:rsid w:val="00F04FED"/>
    <w:rsid w:val="00F23DAE"/>
    <w:rsid w:val="00F564E9"/>
    <w:rsid w:val="00F651C3"/>
    <w:rsid w:val="00F949F0"/>
    <w:rsid w:val="00FA6737"/>
    <w:rsid w:val="00FC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F21A72"/>
  <w15:docId w15:val="{1F0547A6-B8E0-41C9-9F5C-8EAB90D8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66"/>
    <w:rPr>
      <w:rFonts w:ascii="Tahoma" w:hAnsi="Tahoma" w:cs="Tahoma"/>
      <w:sz w:val="16"/>
      <w:szCs w:val="16"/>
    </w:rPr>
  </w:style>
  <w:style w:type="character" w:styleId="Hyperlink">
    <w:name w:val="Hyperlink"/>
    <w:basedOn w:val="DefaultParagraphFont"/>
    <w:uiPriority w:val="99"/>
    <w:unhideWhenUsed/>
    <w:rsid w:val="00405366"/>
    <w:rPr>
      <w:color w:val="0000FF" w:themeColor="hyperlink"/>
      <w:u w:val="single"/>
    </w:rPr>
  </w:style>
  <w:style w:type="paragraph" w:customStyle="1" w:styleId="Pa0">
    <w:name w:val="Pa0"/>
    <w:basedOn w:val="Normal"/>
    <w:next w:val="Normal"/>
    <w:uiPriority w:val="99"/>
    <w:rsid w:val="00F04FED"/>
    <w:pPr>
      <w:autoSpaceDE w:val="0"/>
      <w:autoSpaceDN w:val="0"/>
      <w:adjustRightInd w:val="0"/>
      <w:spacing w:after="0" w:line="241" w:lineRule="atLeast"/>
    </w:pPr>
    <w:rPr>
      <w:rFonts w:ascii="Helvetica 55 Roman" w:hAnsi="Helvetica 55 Roman"/>
      <w:sz w:val="24"/>
      <w:szCs w:val="24"/>
    </w:rPr>
  </w:style>
  <w:style w:type="character" w:customStyle="1" w:styleId="A5">
    <w:name w:val="A5"/>
    <w:uiPriority w:val="99"/>
    <w:rsid w:val="00F04FED"/>
    <w:rPr>
      <w:rFonts w:cs="Helvetica 55 Roman"/>
      <w:color w:val="EC1B23"/>
      <w:sz w:val="20"/>
      <w:szCs w:val="20"/>
    </w:rPr>
  </w:style>
  <w:style w:type="character" w:customStyle="1" w:styleId="A9">
    <w:name w:val="A9"/>
    <w:uiPriority w:val="99"/>
    <w:rsid w:val="00F04FED"/>
    <w:rPr>
      <w:rFonts w:ascii="Helvetica Neue" w:hAnsi="Helvetica Neue" w:cs="Helvetica Neue"/>
      <w:color w:val="221E1F"/>
      <w:sz w:val="20"/>
      <w:szCs w:val="20"/>
    </w:rPr>
  </w:style>
  <w:style w:type="paragraph" w:styleId="PlainText">
    <w:name w:val="Plain Text"/>
    <w:basedOn w:val="Normal"/>
    <w:link w:val="PlainTextChar"/>
    <w:uiPriority w:val="99"/>
    <w:unhideWhenUsed/>
    <w:rsid w:val="008937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93740"/>
    <w:rPr>
      <w:rFonts w:ascii="Calibri" w:hAnsi="Calibri"/>
      <w:szCs w:val="21"/>
    </w:rPr>
  </w:style>
  <w:style w:type="character" w:customStyle="1" w:styleId="apple-converted-space">
    <w:name w:val="apple-converted-space"/>
    <w:basedOn w:val="DefaultParagraphFont"/>
    <w:rsid w:val="006E16E3"/>
  </w:style>
  <w:style w:type="paragraph" w:styleId="Header">
    <w:name w:val="header"/>
    <w:basedOn w:val="Normal"/>
    <w:link w:val="HeaderChar"/>
    <w:uiPriority w:val="99"/>
    <w:unhideWhenUsed/>
    <w:rsid w:val="00BC6DBE"/>
    <w:pPr>
      <w:tabs>
        <w:tab w:val="center" w:pos="4703"/>
        <w:tab w:val="right" w:pos="9406"/>
      </w:tabs>
      <w:spacing w:after="0" w:line="240" w:lineRule="auto"/>
    </w:pPr>
  </w:style>
  <w:style w:type="character" w:customStyle="1" w:styleId="HeaderChar">
    <w:name w:val="Header Char"/>
    <w:basedOn w:val="DefaultParagraphFont"/>
    <w:link w:val="Header"/>
    <w:uiPriority w:val="99"/>
    <w:rsid w:val="00BC6DBE"/>
  </w:style>
  <w:style w:type="paragraph" w:styleId="Footer">
    <w:name w:val="footer"/>
    <w:basedOn w:val="Normal"/>
    <w:link w:val="FooterChar"/>
    <w:uiPriority w:val="99"/>
    <w:unhideWhenUsed/>
    <w:rsid w:val="00BC6DBE"/>
    <w:pPr>
      <w:tabs>
        <w:tab w:val="center" w:pos="4703"/>
        <w:tab w:val="right" w:pos="9406"/>
      </w:tabs>
      <w:spacing w:after="0" w:line="240" w:lineRule="auto"/>
    </w:pPr>
  </w:style>
  <w:style w:type="character" w:customStyle="1" w:styleId="FooterChar">
    <w:name w:val="Footer Char"/>
    <w:basedOn w:val="DefaultParagraphFont"/>
    <w:link w:val="Footer"/>
    <w:uiPriority w:val="99"/>
    <w:rsid w:val="00BC6DBE"/>
  </w:style>
  <w:style w:type="character" w:styleId="Emphasis">
    <w:name w:val="Emphasis"/>
    <w:basedOn w:val="DefaultParagraphFont"/>
    <w:uiPriority w:val="20"/>
    <w:qFormat/>
    <w:rsid w:val="0008048B"/>
    <w:rPr>
      <w:i/>
      <w:iCs/>
    </w:rPr>
  </w:style>
  <w:style w:type="paragraph" w:styleId="ListParagraph">
    <w:name w:val="List Paragraph"/>
    <w:basedOn w:val="Normal"/>
    <w:uiPriority w:val="34"/>
    <w:qFormat/>
    <w:rsid w:val="00D33C52"/>
    <w:pPr>
      <w:ind w:left="720"/>
      <w:contextualSpacing/>
    </w:pPr>
  </w:style>
  <w:style w:type="character" w:styleId="CommentReference">
    <w:name w:val="annotation reference"/>
    <w:basedOn w:val="DefaultParagraphFont"/>
    <w:uiPriority w:val="99"/>
    <w:semiHidden/>
    <w:unhideWhenUsed/>
    <w:rsid w:val="00D33C52"/>
    <w:rPr>
      <w:sz w:val="16"/>
      <w:szCs w:val="16"/>
    </w:rPr>
  </w:style>
  <w:style w:type="paragraph" w:styleId="CommentText">
    <w:name w:val="annotation text"/>
    <w:basedOn w:val="Normal"/>
    <w:link w:val="CommentTextChar"/>
    <w:uiPriority w:val="99"/>
    <w:semiHidden/>
    <w:unhideWhenUsed/>
    <w:rsid w:val="00D33C52"/>
    <w:pPr>
      <w:spacing w:line="240" w:lineRule="auto"/>
    </w:pPr>
    <w:rPr>
      <w:sz w:val="20"/>
      <w:szCs w:val="20"/>
    </w:rPr>
  </w:style>
  <w:style w:type="character" w:customStyle="1" w:styleId="CommentTextChar">
    <w:name w:val="Comment Text Char"/>
    <w:basedOn w:val="DefaultParagraphFont"/>
    <w:link w:val="CommentText"/>
    <w:uiPriority w:val="99"/>
    <w:semiHidden/>
    <w:rsid w:val="00D33C52"/>
    <w:rPr>
      <w:sz w:val="20"/>
      <w:szCs w:val="20"/>
    </w:rPr>
  </w:style>
  <w:style w:type="paragraph" w:styleId="CommentSubject">
    <w:name w:val="annotation subject"/>
    <w:basedOn w:val="CommentText"/>
    <w:next w:val="CommentText"/>
    <w:link w:val="CommentSubjectChar"/>
    <w:uiPriority w:val="99"/>
    <w:semiHidden/>
    <w:unhideWhenUsed/>
    <w:rsid w:val="00D33C52"/>
    <w:rPr>
      <w:b/>
      <w:bCs/>
    </w:rPr>
  </w:style>
  <w:style w:type="character" w:customStyle="1" w:styleId="CommentSubjectChar">
    <w:name w:val="Comment Subject Char"/>
    <w:basedOn w:val="CommentTextChar"/>
    <w:link w:val="CommentSubject"/>
    <w:uiPriority w:val="99"/>
    <w:semiHidden/>
    <w:rsid w:val="00D33C52"/>
    <w:rPr>
      <w:b/>
      <w:bCs/>
      <w:sz w:val="20"/>
      <w:szCs w:val="20"/>
    </w:rPr>
  </w:style>
  <w:style w:type="character" w:styleId="FollowedHyperlink">
    <w:name w:val="FollowedHyperlink"/>
    <w:basedOn w:val="DefaultParagraphFont"/>
    <w:uiPriority w:val="99"/>
    <w:semiHidden/>
    <w:unhideWhenUsed/>
    <w:rsid w:val="009F5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561469">
      <w:bodyDiv w:val="1"/>
      <w:marLeft w:val="0"/>
      <w:marRight w:val="0"/>
      <w:marTop w:val="0"/>
      <w:marBottom w:val="0"/>
      <w:divBdr>
        <w:top w:val="none" w:sz="0" w:space="0" w:color="auto"/>
        <w:left w:val="none" w:sz="0" w:space="0" w:color="auto"/>
        <w:bottom w:val="none" w:sz="0" w:space="0" w:color="auto"/>
        <w:right w:val="none" w:sz="0" w:space="0" w:color="auto"/>
      </w:divBdr>
    </w:div>
    <w:div w:id="523714213">
      <w:bodyDiv w:val="1"/>
      <w:marLeft w:val="0"/>
      <w:marRight w:val="0"/>
      <w:marTop w:val="0"/>
      <w:marBottom w:val="0"/>
      <w:divBdr>
        <w:top w:val="none" w:sz="0" w:space="0" w:color="auto"/>
        <w:left w:val="none" w:sz="0" w:space="0" w:color="auto"/>
        <w:bottom w:val="none" w:sz="0" w:space="0" w:color="auto"/>
        <w:right w:val="none" w:sz="0" w:space="0" w:color="auto"/>
      </w:divBdr>
      <w:divsChild>
        <w:div w:id="1276592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kidneyday.org" TargetMode="External"/><Relationship Id="rId13" Type="http://schemas.openxmlformats.org/officeDocument/2006/relationships/hyperlink" Target="https://plus.google.com/u/0/117842957806163318518/posts" TargetMode="External"/><Relationship Id="rId18" Type="http://schemas.openxmlformats.org/officeDocument/2006/relationships/hyperlink" Target="http://www.ifkf.org" TargetMode="External"/><Relationship Id="rId26" Type="http://schemas.openxmlformats.org/officeDocument/2006/relationships/hyperlink" Target="mailto:clementine.martini@ogilvy.com" TargetMode="Externa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file:///C:\Users\Sophie\AppData\Local\Microsoft\Windows\INetCache\Content.Outlook\RXPCH3DQ\www.theisn.org" TargetMode="External"/><Relationship Id="rId25" Type="http://schemas.openxmlformats.org/officeDocument/2006/relationships/hyperlink" Target="mailto:sophie@worldkidneyday.org"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worldkidneyday" TargetMode="External"/><Relationship Id="rId24" Type="http://schemas.openxmlformats.org/officeDocument/2006/relationships/image" Target="media/image11.jp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youtube.com/user/TheWorldKidneyDay?feature=watch" TargetMode="External"/><Relationship Id="rId23" Type="http://schemas.openxmlformats.org/officeDocument/2006/relationships/image" Target="media/image10.jpg"/><Relationship Id="rId28" Type="http://schemas.openxmlformats.org/officeDocument/2006/relationships/hyperlink" Target="mailto:clementine.martini@ogilvy.com"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worldkidneydayofficial" TargetMode="Externa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hyperlink" Target="mailto:sophie@worldkidneyday.org"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906</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Ogilvy</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Clementine Martini</dc:creator>
  <cp:lastModifiedBy>Sophie Dupuis</cp:lastModifiedBy>
  <cp:revision>6</cp:revision>
  <cp:lastPrinted>2015-01-14T11:02:00Z</cp:lastPrinted>
  <dcterms:created xsi:type="dcterms:W3CDTF">2015-01-16T12:37:00Z</dcterms:created>
  <dcterms:modified xsi:type="dcterms:W3CDTF">2015-02-23T09:14:00Z</dcterms:modified>
</cp:coreProperties>
</file>